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B6" w:rsidRDefault="00843EB6" w:rsidP="00843E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3EB6" w:rsidRDefault="00843EB6" w:rsidP="00843EB6">
      <w:pPr>
        <w:widowControl w:val="0"/>
        <w:autoSpaceDE w:val="0"/>
        <w:autoSpaceDN w:val="0"/>
        <w:adjustRightInd w:val="0"/>
        <w:jc w:val="center"/>
      </w:pPr>
      <w:r>
        <w:t>PART 3103</w:t>
      </w:r>
    </w:p>
    <w:p w:rsidR="00A319C3" w:rsidRDefault="00843EB6" w:rsidP="00843EB6">
      <w:pPr>
        <w:widowControl w:val="0"/>
        <w:autoSpaceDE w:val="0"/>
        <w:autoSpaceDN w:val="0"/>
        <w:adjustRightInd w:val="0"/>
        <w:jc w:val="center"/>
      </w:pPr>
      <w:r>
        <w:t xml:space="preserve">APPLICATION, QUALIFICATION AND RESTRICTIONS ON </w:t>
      </w:r>
    </w:p>
    <w:p w:rsidR="00843EB6" w:rsidRDefault="00843EB6" w:rsidP="00843EB6">
      <w:pPr>
        <w:widowControl w:val="0"/>
        <w:autoSpaceDE w:val="0"/>
        <w:autoSpaceDN w:val="0"/>
        <w:adjustRightInd w:val="0"/>
        <w:jc w:val="center"/>
      </w:pPr>
      <w:r>
        <w:t>TEMPORARY LICENSES (REPEALED)</w:t>
      </w:r>
    </w:p>
    <w:p w:rsidR="00843EB6" w:rsidRDefault="00843EB6" w:rsidP="00843EB6">
      <w:pPr>
        <w:widowControl w:val="0"/>
        <w:autoSpaceDE w:val="0"/>
        <w:autoSpaceDN w:val="0"/>
        <w:adjustRightInd w:val="0"/>
      </w:pPr>
    </w:p>
    <w:sectPr w:rsidR="00843EB6" w:rsidSect="00843E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3EB6"/>
    <w:rsid w:val="00065E00"/>
    <w:rsid w:val="003B4B04"/>
    <w:rsid w:val="005C3366"/>
    <w:rsid w:val="00843EB6"/>
    <w:rsid w:val="00A319C3"/>
    <w:rsid w:val="00A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3103</vt:lpstr>
    </vt:vector>
  </TitlesOfParts>
  <Company>state of illinois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3103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