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558" w:rsidRDefault="00607558" w:rsidP="00607558">
      <w:pPr>
        <w:widowControl w:val="0"/>
        <w:autoSpaceDE w:val="0"/>
        <w:autoSpaceDN w:val="0"/>
        <w:adjustRightInd w:val="0"/>
      </w:pPr>
      <w:bookmarkStart w:id="0" w:name="_GoBack"/>
      <w:bookmarkEnd w:id="0"/>
    </w:p>
    <w:p w:rsidR="00607558" w:rsidRDefault="00607558" w:rsidP="00607558">
      <w:pPr>
        <w:widowControl w:val="0"/>
        <w:autoSpaceDE w:val="0"/>
        <w:autoSpaceDN w:val="0"/>
        <w:adjustRightInd w:val="0"/>
      </w:pPr>
      <w:r>
        <w:rPr>
          <w:b/>
          <w:bCs/>
        </w:rPr>
        <w:t xml:space="preserve">Section </w:t>
      </w:r>
      <w:r w:rsidR="00C0505A">
        <w:rPr>
          <w:b/>
          <w:bCs/>
        </w:rPr>
        <w:t>3601</w:t>
      </w:r>
      <w:r>
        <w:rPr>
          <w:b/>
          <w:bCs/>
        </w:rPr>
        <w:t>.30  Examinations</w:t>
      </w:r>
      <w:r>
        <w:t xml:space="preserve"> </w:t>
      </w:r>
    </w:p>
    <w:p w:rsidR="00607558" w:rsidRDefault="00607558" w:rsidP="00607558">
      <w:pPr>
        <w:widowControl w:val="0"/>
        <w:autoSpaceDE w:val="0"/>
        <w:autoSpaceDN w:val="0"/>
        <w:adjustRightInd w:val="0"/>
      </w:pPr>
    </w:p>
    <w:p w:rsidR="00607558" w:rsidRDefault="00607558" w:rsidP="00607558">
      <w:pPr>
        <w:widowControl w:val="0"/>
        <w:autoSpaceDE w:val="0"/>
        <w:autoSpaceDN w:val="0"/>
        <w:adjustRightInd w:val="0"/>
      </w:pPr>
      <w:r>
        <w:t xml:space="preserve">All trusts established and approved pursuant to the Act shall be subject to financial and/or performance examinations conducted by the Director of Insurance as often as he shall deem necessary.  The examinations shall be conducted in accordance with the provisions of Sections 132, 401, 402 and 403 of the Illinois Insurance Code </w:t>
      </w:r>
      <w:r w:rsidR="00912423">
        <w:t>[215 ILCS 5/132, 401, 402 and 403]</w:t>
      </w:r>
      <w:r>
        <w:t xml:space="preserve">.  All books, records, correspondence and papers of each trust shall be available for examination at any time and shall be located within the State of Illinois. </w:t>
      </w:r>
    </w:p>
    <w:sectPr w:rsidR="00607558" w:rsidSect="006075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7558"/>
    <w:rsid w:val="00201B23"/>
    <w:rsid w:val="003C5502"/>
    <w:rsid w:val="005C3366"/>
    <w:rsid w:val="00607558"/>
    <w:rsid w:val="00912423"/>
    <w:rsid w:val="00BD09AC"/>
    <w:rsid w:val="00C0505A"/>
    <w:rsid w:val="00DD5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A6195D9-4AEB-46B9-9B09-5B387CDE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5601</vt:lpstr>
    </vt:vector>
  </TitlesOfParts>
  <Company>State of Illinois</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5601</dc:title>
  <dc:subject/>
  <dc:creator>Illinois General Assembly</dc:creator>
  <cp:keywords/>
  <dc:description/>
  <cp:lastModifiedBy>Lane, Arlene L.</cp:lastModifiedBy>
  <cp:revision>2</cp:revision>
  <dcterms:created xsi:type="dcterms:W3CDTF">2018-08-23T17:05:00Z</dcterms:created>
  <dcterms:modified xsi:type="dcterms:W3CDTF">2018-08-23T17:05:00Z</dcterms:modified>
</cp:coreProperties>
</file>