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541" w:rsidRDefault="00075541" w:rsidP="008741FE">
      <w:pPr>
        <w:widowControl w:val="0"/>
        <w:autoSpaceDE w:val="0"/>
        <w:autoSpaceDN w:val="0"/>
        <w:adjustRightInd w:val="0"/>
      </w:pPr>
      <w:bookmarkStart w:id="0" w:name="_GoBack"/>
      <w:bookmarkEnd w:id="0"/>
    </w:p>
    <w:p w:rsidR="00075541" w:rsidRDefault="00075541" w:rsidP="008741FE">
      <w:pPr>
        <w:widowControl w:val="0"/>
        <w:autoSpaceDE w:val="0"/>
        <w:autoSpaceDN w:val="0"/>
        <w:adjustRightInd w:val="0"/>
      </w:pPr>
      <w:r>
        <w:rPr>
          <w:b/>
          <w:bCs/>
        </w:rPr>
        <w:t>Section 4415.50  Notification of Annual Compliance Fee Amount</w:t>
      </w:r>
      <w:r>
        <w:t xml:space="preserve"> </w:t>
      </w:r>
    </w:p>
    <w:p w:rsidR="00075541" w:rsidRDefault="00075541" w:rsidP="008741FE">
      <w:pPr>
        <w:widowControl w:val="0"/>
        <w:autoSpaceDE w:val="0"/>
        <w:autoSpaceDN w:val="0"/>
        <w:adjustRightInd w:val="0"/>
      </w:pPr>
    </w:p>
    <w:p w:rsidR="00075541" w:rsidRDefault="00075541" w:rsidP="008741FE">
      <w:pPr>
        <w:widowControl w:val="0"/>
        <w:autoSpaceDE w:val="0"/>
        <w:autoSpaceDN w:val="0"/>
        <w:adjustRightInd w:val="0"/>
      </w:pPr>
      <w:r>
        <w:t xml:space="preserve">The </w:t>
      </w:r>
      <w:r w:rsidR="001D6370">
        <w:t xml:space="preserve">Public Pension </w:t>
      </w:r>
      <w:r>
        <w:t xml:space="preserve">Division shall notify by mail each pension fund of the amount of its annual compliance fee, calculated pursuant to Section 4415.40 of this Part, at least 45 days prior to the payment due date set forth in Section 4415.60 of this Part.  Failure of the </w:t>
      </w:r>
      <w:r w:rsidR="001D6370">
        <w:t xml:space="preserve">Public Pension </w:t>
      </w:r>
      <w:r>
        <w:t xml:space="preserve">Division to provide notification to any pension fund pursuant to this Section does not relieve any pension fund from the obligations of Section 1A-112 of the Code. </w:t>
      </w:r>
    </w:p>
    <w:p w:rsidR="001D6370" w:rsidRDefault="001D6370" w:rsidP="008741FE">
      <w:pPr>
        <w:widowControl w:val="0"/>
        <w:autoSpaceDE w:val="0"/>
        <w:autoSpaceDN w:val="0"/>
        <w:adjustRightInd w:val="0"/>
      </w:pPr>
    </w:p>
    <w:p w:rsidR="001D6370" w:rsidRPr="00D55B37" w:rsidRDefault="001D6370">
      <w:pPr>
        <w:pStyle w:val="JCARSourceNote"/>
        <w:ind w:left="720"/>
      </w:pPr>
      <w:r w:rsidRPr="00D55B37">
        <w:t xml:space="preserve">(Source:  </w:t>
      </w:r>
      <w:r>
        <w:t>Amended</w:t>
      </w:r>
      <w:r w:rsidRPr="00D55B37">
        <w:t xml:space="preserve"> at </w:t>
      </w:r>
      <w:r>
        <w:t>30 I</w:t>
      </w:r>
      <w:r w:rsidRPr="00D55B37">
        <w:t xml:space="preserve">ll. Reg. </w:t>
      </w:r>
      <w:r w:rsidR="00746AA9">
        <w:t>13176</w:t>
      </w:r>
      <w:r w:rsidRPr="00D55B37">
        <w:t xml:space="preserve">, effective </w:t>
      </w:r>
      <w:r w:rsidR="00746AA9">
        <w:t>July 24, 2006</w:t>
      </w:r>
      <w:r w:rsidRPr="00D55B37">
        <w:t>)</w:t>
      </w:r>
    </w:p>
    <w:sectPr w:rsidR="001D6370" w:rsidRPr="00D55B37" w:rsidSect="008741FE">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75541"/>
    <w:rsid w:val="00075541"/>
    <w:rsid w:val="001D6370"/>
    <w:rsid w:val="00410064"/>
    <w:rsid w:val="007341C0"/>
    <w:rsid w:val="00746AA9"/>
    <w:rsid w:val="00784448"/>
    <w:rsid w:val="008741FE"/>
    <w:rsid w:val="00CF399B"/>
    <w:rsid w:val="00D80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6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D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4415</vt:lpstr>
    </vt:vector>
  </TitlesOfParts>
  <Company>State of Illinois</Company>
  <LinksUpToDate>false</LinksUpToDate>
  <CharactersWithSpaces>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4415</dc:title>
  <dc:subject/>
  <dc:creator>ThomasVD</dc:creator>
  <cp:keywords/>
  <dc:description/>
  <cp:lastModifiedBy>Roberts, John</cp:lastModifiedBy>
  <cp:revision>3</cp:revision>
  <dcterms:created xsi:type="dcterms:W3CDTF">2012-06-21T19:15:00Z</dcterms:created>
  <dcterms:modified xsi:type="dcterms:W3CDTF">2012-06-21T19:15:00Z</dcterms:modified>
</cp:coreProperties>
</file>