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D879" w14:textId="77777777" w:rsidR="00D8417B" w:rsidRDefault="00D8417B" w:rsidP="003322B6">
      <w:pPr>
        <w:widowControl w:val="0"/>
        <w:autoSpaceDE w:val="0"/>
        <w:autoSpaceDN w:val="0"/>
        <w:adjustRightInd w:val="0"/>
        <w:jc w:val="center"/>
      </w:pPr>
    </w:p>
    <w:p w14:paraId="33AEEA2A" w14:textId="01D81DAB" w:rsidR="003322B6" w:rsidRPr="003322B6" w:rsidRDefault="003322B6" w:rsidP="003322B6">
      <w:pPr>
        <w:widowControl w:val="0"/>
        <w:autoSpaceDE w:val="0"/>
        <w:autoSpaceDN w:val="0"/>
        <w:adjustRightInd w:val="0"/>
        <w:jc w:val="center"/>
      </w:pPr>
      <w:r w:rsidRPr="003322B6">
        <w:t>PART 4500</w:t>
      </w:r>
    </w:p>
    <w:p w14:paraId="60644023" w14:textId="5890E9A9" w:rsidR="000174EB" w:rsidRDefault="003322B6" w:rsidP="00D8417B">
      <w:pPr>
        <w:widowControl w:val="0"/>
        <w:tabs>
          <w:tab w:val="left" w:pos="9459"/>
          <w:tab w:val="left" w:pos="9519"/>
        </w:tabs>
        <w:autoSpaceDE w:val="0"/>
        <w:autoSpaceDN w:val="0"/>
        <w:adjustRightInd w:val="0"/>
        <w:ind w:right="-159"/>
        <w:jc w:val="center"/>
      </w:pPr>
      <w:r w:rsidRPr="003322B6">
        <w:t>ILLINOIS HEALTH BENEFITS EXCHANGE</w:t>
      </w:r>
    </w:p>
    <w:p w14:paraId="4A60E258" w14:textId="77777777" w:rsidR="00D8417B" w:rsidRPr="003322B6" w:rsidRDefault="00D8417B" w:rsidP="00D8417B">
      <w:pPr>
        <w:widowControl w:val="0"/>
        <w:tabs>
          <w:tab w:val="left" w:pos="9459"/>
          <w:tab w:val="left" w:pos="9519"/>
        </w:tabs>
        <w:autoSpaceDE w:val="0"/>
        <w:autoSpaceDN w:val="0"/>
        <w:adjustRightInd w:val="0"/>
        <w:ind w:right="-159"/>
        <w:jc w:val="center"/>
      </w:pPr>
    </w:p>
    <w:sectPr w:rsidR="00D8417B" w:rsidRPr="003322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299C" w14:textId="77777777" w:rsidR="003322B6" w:rsidRDefault="003322B6">
      <w:r>
        <w:separator/>
      </w:r>
    </w:p>
  </w:endnote>
  <w:endnote w:type="continuationSeparator" w:id="0">
    <w:p w14:paraId="01FBEE3F" w14:textId="77777777" w:rsidR="003322B6" w:rsidRDefault="0033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7751" w14:textId="77777777" w:rsidR="003322B6" w:rsidRDefault="003322B6">
      <w:r>
        <w:separator/>
      </w:r>
    </w:p>
  </w:footnote>
  <w:footnote w:type="continuationSeparator" w:id="0">
    <w:p w14:paraId="52F9468C" w14:textId="77777777" w:rsidR="003322B6" w:rsidRDefault="0033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2B6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17B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A201C7"/>
  <w15:chartTrackingRefBased/>
  <w15:docId w15:val="{AF8C2AA4-F007-4831-BB50-EB81B38E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Knudson, Cheryl J.</cp:lastModifiedBy>
  <cp:revision>2</cp:revision>
  <dcterms:created xsi:type="dcterms:W3CDTF">2024-01-30T17:33:00Z</dcterms:created>
  <dcterms:modified xsi:type="dcterms:W3CDTF">2024-01-30T19:23:00Z</dcterms:modified>
</cp:coreProperties>
</file>