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E9" w:rsidRDefault="00A201E9" w:rsidP="00A201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01E9" w:rsidRDefault="00A201E9" w:rsidP="00A201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8100.1712  Due Date for Filing of Annual Report</w:t>
      </w:r>
      <w:r>
        <w:t xml:space="preserve"> </w:t>
      </w:r>
    </w:p>
    <w:p w:rsidR="00A201E9" w:rsidRDefault="00A201E9" w:rsidP="00A201E9">
      <w:pPr>
        <w:widowControl w:val="0"/>
        <w:autoSpaceDE w:val="0"/>
        <w:autoSpaceDN w:val="0"/>
        <w:adjustRightInd w:val="0"/>
      </w:pPr>
    </w:p>
    <w:p w:rsidR="00A201E9" w:rsidRDefault="00A201E9" w:rsidP="00A201E9">
      <w:pPr>
        <w:widowControl w:val="0"/>
        <w:autoSpaceDE w:val="0"/>
        <w:autoSpaceDN w:val="0"/>
        <w:adjustRightInd w:val="0"/>
      </w:pPr>
      <w:r>
        <w:t>Each independent escrowee shall file an annual report not later than March 31</w:t>
      </w:r>
      <w:r w:rsidRPr="00F75CDA">
        <w:rPr>
          <w:vertAlign w:val="superscript"/>
        </w:rPr>
        <w:t>st</w:t>
      </w:r>
      <w:r>
        <w:t xml:space="preserve"> of each year. </w:t>
      </w:r>
    </w:p>
    <w:sectPr w:rsidR="00A201E9" w:rsidSect="00A201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1E9"/>
    <w:rsid w:val="00062910"/>
    <w:rsid w:val="004B1A21"/>
    <w:rsid w:val="005C3366"/>
    <w:rsid w:val="00A201E9"/>
    <w:rsid w:val="00BC3D5D"/>
    <w:rsid w:val="00F7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