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77" w:rsidRDefault="00860F77" w:rsidP="00860F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0F77" w:rsidRDefault="00860F77" w:rsidP="00860F77">
      <w:pPr>
        <w:widowControl w:val="0"/>
        <w:autoSpaceDE w:val="0"/>
        <w:autoSpaceDN w:val="0"/>
        <w:adjustRightInd w:val="0"/>
        <w:jc w:val="center"/>
      </w:pPr>
      <w:r>
        <w:t>SUBPART H:  PROCEDURES FOR ADMINISTRATIVE HEARINGS</w:t>
      </w:r>
    </w:p>
    <w:sectPr w:rsidR="00860F77" w:rsidSect="00860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F77"/>
    <w:rsid w:val="005C3366"/>
    <w:rsid w:val="007F2253"/>
    <w:rsid w:val="00860F77"/>
    <w:rsid w:val="00EF459C"/>
    <w:rsid w:val="00F2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PROCEDURES FOR ADMINISTRATIVE HEARINGS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PROCEDURES FOR ADMINISTRATIVE HEARINGS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