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CF" w:rsidRDefault="000C23CF" w:rsidP="000C23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23CF" w:rsidRDefault="000C23CF" w:rsidP="000C23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100.10  Policy</w:t>
      </w:r>
      <w:r>
        <w:t xml:space="preserve"> </w:t>
      </w:r>
    </w:p>
    <w:p w:rsidR="000C23CF" w:rsidRDefault="000C23CF" w:rsidP="000C23CF">
      <w:pPr>
        <w:widowControl w:val="0"/>
        <w:autoSpaceDE w:val="0"/>
        <w:autoSpaceDN w:val="0"/>
        <w:adjustRightInd w:val="0"/>
      </w:pPr>
    </w:p>
    <w:p w:rsidR="000C23CF" w:rsidRDefault="000C23CF" w:rsidP="000C23CF">
      <w:pPr>
        <w:widowControl w:val="0"/>
        <w:autoSpaceDE w:val="0"/>
        <w:autoSpaceDN w:val="0"/>
        <w:adjustRightInd w:val="0"/>
      </w:pPr>
      <w:r>
        <w:t xml:space="preserve">All hearings shall be conducted in the most economic, expeditious and reasonable manner that is in accordance with Illinois law and </w:t>
      </w:r>
      <w:r w:rsidR="00C65A28">
        <w:t>the Department's Rules of Procedure in Administrative Hearings (56 Ill. Adm. Code 120)</w:t>
      </w:r>
      <w:r>
        <w:t xml:space="preserve">.  </w:t>
      </w:r>
    </w:p>
    <w:p w:rsidR="000C23CF" w:rsidRDefault="000C23CF" w:rsidP="000C23CF">
      <w:pPr>
        <w:widowControl w:val="0"/>
        <w:autoSpaceDE w:val="0"/>
        <w:autoSpaceDN w:val="0"/>
        <w:adjustRightInd w:val="0"/>
      </w:pPr>
    </w:p>
    <w:p w:rsidR="00C65A28" w:rsidRPr="00D55B37" w:rsidRDefault="00C65A2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1B0AD7">
        <w:t>16293</w:t>
      </w:r>
      <w:r w:rsidRPr="00D55B37">
        <w:t xml:space="preserve">, effective </w:t>
      </w:r>
      <w:r w:rsidR="001B0AD7">
        <w:t>September 26, 2006</w:t>
      </w:r>
      <w:r w:rsidRPr="00D55B37">
        <w:t>)</w:t>
      </w:r>
    </w:p>
    <w:sectPr w:rsidR="00C65A28" w:rsidRPr="00D55B37" w:rsidSect="000C23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23CF"/>
    <w:rsid w:val="0009417A"/>
    <w:rsid w:val="000C23CF"/>
    <w:rsid w:val="001B0AD7"/>
    <w:rsid w:val="001D0A2E"/>
    <w:rsid w:val="005C3366"/>
    <w:rsid w:val="00C65A28"/>
    <w:rsid w:val="00CF4126"/>
    <w:rsid w:val="00DB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65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65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