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206" w:rsidRDefault="00E44206" w:rsidP="00573770"/>
    <w:p w:rsidR="001C71C2" w:rsidRPr="00573770" w:rsidRDefault="00E44206" w:rsidP="00573770">
      <w:r>
        <w:t xml:space="preserve">SOURCE:  Adopted at 2 </w:t>
      </w:r>
      <w:smartTag w:uri="urn:schemas-microsoft-com:office:smarttags" w:element="State">
        <w:r>
          <w:t>Ill.</w:t>
        </w:r>
      </w:smartTag>
      <w:r>
        <w:t xml:space="preserve"> Reg. 6, p. 38, effective January 31, 1979; codified at 8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Reg. 18478</w:t>
      </w:r>
      <w:r w:rsidR="00F009EC">
        <w:t>; emergency amendment at 44 Ill. Reg. 5775, effective March 20, 2020, for a maximum of 150 days</w:t>
      </w:r>
      <w:r w:rsidR="00F50220">
        <w:t>; emergency expired August 16, 2020</w:t>
      </w:r>
      <w:bookmarkStart w:id="0" w:name="_GoBack"/>
      <w:bookmarkEnd w:id="0"/>
      <w:r>
        <w:t>.</w:t>
      </w:r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A39" w:rsidRDefault="004A0A39">
      <w:r>
        <w:separator/>
      </w:r>
    </w:p>
  </w:endnote>
  <w:endnote w:type="continuationSeparator" w:id="0">
    <w:p w:rsidR="004A0A39" w:rsidRDefault="004A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A39" w:rsidRDefault="004A0A39">
      <w:r>
        <w:separator/>
      </w:r>
    </w:p>
  </w:footnote>
  <w:footnote w:type="continuationSeparator" w:id="0">
    <w:p w:rsidR="004A0A39" w:rsidRDefault="004A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4206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0A39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75CCD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2E12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A7E66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206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09EC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220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377F617A-2677-435B-B42D-756B4A8C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cp:lastModifiedBy>Thomas, Vicki D.</cp:lastModifiedBy>
  <cp:revision>5</cp:revision>
  <dcterms:created xsi:type="dcterms:W3CDTF">2012-06-21T19:40:00Z</dcterms:created>
  <dcterms:modified xsi:type="dcterms:W3CDTF">2020-11-18T21:27:00Z</dcterms:modified>
</cp:coreProperties>
</file>