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343242" w:rsidRDefault="00343242" w:rsidP="00573770">
      <w:pPr>
        <w:rPr>
          <w:b/>
        </w:rPr>
      </w:pPr>
      <w:r>
        <w:rPr>
          <w:b/>
        </w:rPr>
        <w:t>Section 220.905  Meal Period</w:t>
      </w:r>
    </w:p>
    <w:p w:rsidR="00343242" w:rsidRDefault="00343242" w:rsidP="00573770">
      <w:pPr>
        <w:rPr>
          <w:b/>
        </w:rPr>
      </w:pPr>
    </w:p>
    <w:p w:rsidR="00343242" w:rsidRPr="00343242" w:rsidRDefault="00343242" w:rsidP="00573770">
      <w:r>
        <w:t>A violation of Section 3 of the Act, (Illinois Revised Statutes, 1977, Chapter 48, par. 8C), shall be charged for each work period as defined in Section 220.800 herein during which an employee is not permitted a meal period of at least 20 minutes.</w:t>
      </w:r>
    </w:p>
    <w:sectPr w:rsidR="00343242" w:rsidRPr="0034324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F5" w:rsidRDefault="00C614F5">
      <w:r>
        <w:separator/>
      </w:r>
    </w:p>
  </w:endnote>
  <w:endnote w:type="continuationSeparator" w:id="0">
    <w:p w:rsidR="00C614F5" w:rsidRDefault="00C6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F5" w:rsidRDefault="00C614F5">
      <w:r>
        <w:separator/>
      </w:r>
    </w:p>
  </w:footnote>
  <w:footnote w:type="continuationSeparator" w:id="0">
    <w:p w:rsidR="00C614F5" w:rsidRDefault="00C6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324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43242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0E1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CE7"/>
    <w:rsid w:val="00C42A93"/>
    <w:rsid w:val="00C4537A"/>
    <w:rsid w:val="00C50195"/>
    <w:rsid w:val="00C60D0B"/>
    <w:rsid w:val="00C614F5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6065F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