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3D" w:rsidRDefault="002B353D" w:rsidP="009956E1"/>
    <w:p w:rsidR="000174EB" w:rsidRDefault="009956E1" w:rsidP="009956E1">
      <w:pPr>
        <w:rPr>
          <w:b/>
        </w:rPr>
      </w:pPr>
      <w:r w:rsidRPr="002B353D">
        <w:rPr>
          <w:b/>
        </w:rPr>
        <w:t>Section 252.5  Definitions</w:t>
      </w:r>
    </w:p>
    <w:p w:rsidR="00627B42" w:rsidRPr="00B70E3E" w:rsidRDefault="00627B42" w:rsidP="009956E1"/>
    <w:p w:rsidR="00627B42" w:rsidRPr="00FE7738" w:rsidRDefault="00627B42" w:rsidP="00627B42">
      <w:pPr>
        <w:ind w:left="1440"/>
        <w:rPr>
          <w:i/>
        </w:rPr>
      </w:pPr>
      <w:r w:rsidRPr="00B63979">
        <w:t>"Act" means the Child Bereavement Leave Act [</w:t>
      </w:r>
      <w:r w:rsidRPr="00BE4DEF">
        <w:t>820 ILCS 154]</w:t>
      </w:r>
      <w:r w:rsidR="00FE7738" w:rsidRPr="00FE7738">
        <w:rPr>
          <w:i/>
        </w:rPr>
        <w:t>.</w:t>
      </w:r>
    </w:p>
    <w:p w:rsidR="009956E1" w:rsidRPr="00FE7738" w:rsidRDefault="009956E1" w:rsidP="009956E1">
      <w:pPr>
        <w:rPr>
          <w:i/>
        </w:rPr>
      </w:pPr>
    </w:p>
    <w:p w:rsidR="009956E1" w:rsidRPr="00FE7738" w:rsidRDefault="009956E1" w:rsidP="009956E1">
      <w:pPr>
        <w:ind w:left="1440"/>
        <w:rPr>
          <w:i/>
        </w:rPr>
      </w:pPr>
      <w:r w:rsidRPr="00FE7738">
        <w:rPr>
          <w:i/>
        </w:rPr>
        <w:t>"Child" means an employee's son or daughter who is a biological, adopted, or foster child, a stepchild, a legal ward, or a child of a person standing in loco parentis.</w:t>
      </w:r>
    </w:p>
    <w:p w:rsidR="009956E1" w:rsidRPr="00FE7738" w:rsidRDefault="009956E1" w:rsidP="009956E1">
      <w:pPr>
        <w:rPr>
          <w:i/>
        </w:rPr>
      </w:pPr>
    </w:p>
    <w:p w:rsidR="009956E1" w:rsidRPr="00FE7738" w:rsidRDefault="009956E1" w:rsidP="009956E1">
      <w:pPr>
        <w:ind w:left="1440"/>
        <w:rPr>
          <w:i/>
        </w:rPr>
      </w:pPr>
      <w:r w:rsidRPr="00FE7738">
        <w:rPr>
          <w:i/>
        </w:rPr>
        <w:t>"Department" means the</w:t>
      </w:r>
      <w:r w:rsidR="00A65D62" w:rsidRPr="00FE7738">
        <w:rPr>
          <w:i/>
        </w:rPr>
        <w:t xml:space="preserve"> Illinois</w:t>
      </w:r>
      <w:r w:rsidRPr="00FE7738">
        <w:rPr>
          <w:i/>
        </w:rPr>
        <w:t xml:space="preserve"> Department of Labor.</w:t>
      </w:r>
    </w:p>
    <w:p w:rsidR="009956E1" w:rsidRPr="00FE7738" w:rsidRDefault="009956E1" w:rsidP="009956E1">
      <w:pPr>
        <w:rPr>
          <w:i/>
        </w:rPr>
      </w:pPr>
    </w:p>
    <w:p w:rsidR="009956E1" w:rsidRPr="00FE7738" w:rsidRDefault="009956E1" w:rsidP="009956E1">
      <w:pPr>
        <w:ind w:left="1440"/>
        <w:rPr>
          <w:i/>
        </w:rPr>
      </w:pPr>
      <w:r w:rsidRPr="00FE7738">
        <w:rPr>
          <w:i/>
        </w:rPr>
        <w:t>"Employee" means el</w:t>
      </w:r>
      <w:r w:rsidR="00A65D62" w:rsidRPr="00FE7738">
        <w:rPr>
          <w:i/>
        </w:rPr>
        <w:t>igible employee, as defined by</w:t>
      </w:r>
      <w:r w:rsidR="00FE7738" w:rsidRPr="00FE7738">
        <w:rPr>
          <w:i/>
        </w:rPr>
        <w:t xml:space="preserve"> FMLA</w:t>
      </w:r>
      <w:r w:rsidR="00A65D62" w:rsidRPr="00FE7738">
        <w:rPr>
          <w:i/>
        </w:rPr>
        <w:t xml:space="preserve"> s</w:t>
      </w:r>
      <w:r w:rsidR="00FE7738" w:rsidRPr="00FE7738">
        <w:rPr>
          <w:i/>
        </w:rPr>
        <w:t>ection 101(2).</w:t>
      </w:r>
    </w:p>
    <w:p w:rsidR="009956E1" w:rsidRPr="00FE7738" w:rsidRDefault="009956E1" w:rsidP="009956E1">
      <w:pPr>
        <w:rPr>
          <w:i/>
        </w:rPr>
      </w:pPr>
    </w:p>
    <w:p w:rsidR="009956E1" w:rsidRPr="00FE7738" w:rsidRDefault="009956E1" w:rsidP="009956E1">
      <w:pPr>
        <w:ind w:left="1440"/>
        <w:rPr>
          <w:i/>
        </w:rPr>
      </w:pPr>
      <w:r w:rsidRPr="00FE7738">
        <w:rPr>
          <w:i/>
        </w:rPr>
        <w:t>"Employer"</w:t>
      </w:r>
      <w:r w:rsidR="00A65D62" w:rsidRPr="00FE7738">
        <w:rPr>
          <w:i/>
        </w:rPr>
        <w:t xml:space="preserve"> means employer, as defined by </w:t>
      </w:r>
      <w:r w:rsidR="00FE7738" w:rsidRPr="00FE7738">
        <w:rPr>
          <w:i/>
        </w:rPr>
        <w:t xml:space="preserve">FMLA </w:t>
      </w:r>
      <w:r w:rsidR="00A65D62" w:rsidRPr="00FE7738">
        <w:rPr>
          <w:i/>
        </w:rPr>
        <w:t>s</w:t>
      </w:r>
      <w:r w:rsidRPr="00FE7738">
        <w:rPr>
          <w:i/>
        </w:rPr>
        <w:t>ection 101(4)</w:t>
      </w:r>
      <w:r w:rsidR="00BE4DEF">
        <w:t xml:space="preserve"> (Section 5 of the Act)</w:t>
      </w:r>
      <w:r w:rsidRPr="00FE7738">
        <w:rPr>
          <w:i/>
        </w:rPr>
        <w:t>.</w:t>
      </w:r>
    </w:p>
    <w:p w:rsidR="00A65D62" w:rsidRPr="00FE7738" w:rsidRDefault="00A65D62" w:rsidP="00B70E3E">
      <w:pPr>
        <w:rPr>
          <w:i/>
        </w:rPr>
      </w:pPr>
      <w:bookmarkStart w:id="0" w:name="_GoBack"/>
      <w:bookmarkEnd w:id="0"/>
    </w:p>
    <w:p w:rsidR="00A65D62" w:rsidRPr="00BE4DEF" w:rsidRDefault="00FE7738" w:rsidP="009956E1">
      <w:pPr>
        <w:ind w:left="1440"/>
      </w:pPr>
      <w:r w:rsidRPr="00BE4DEF">
        <w:t>"FMLA" means the f</w:t>
      </w:r>
      <w:r w:rsidR="00A65D62" w:rsidRPr="00BE4DEF">
        <w:t>ederal Family and Medical Leave Act of 1993 (29 USC 2601 et seq.).</w:t>
      </w:r>
    </w:p>
    <w:sectPr w:rsidR="00A65D62" w:rsidRPr="00BE4D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BF" w:rsidRDefault="004E7EBF">
      <w:r>
        <w:separator/>
      </w:r>
    </w:p>
  </w:endnote>
  <w:endnote w:type="continuationSeparator" w:id="0">
    <w:p w:rsidR="004E7EBF" w:rsidRDefault="004E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BF" w:rsidRDefault="004E7EBF">
      <w:r>
        <w:separator/>
      </w:r>
    </w:p>
  </w:footnote>
  <w:footnote w:type="continuationSeparator" w:id="0">
    <w:p w:rsidR="004E7EBF" w:rsidRDefault="004E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53D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EB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B42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6E1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5D62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979"/>
    <w:rsid w:val="00B649AC"/>
    <w:rsid w:val="00B66F59"/>
    <w:rsid w:val="00B678F1"/>
    <w:rsid w:val="00B70E3E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DEF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73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F08D0-A9C5-4EDA-A0A9-ACE70D6A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466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10</cp:revision>
  <dcterms:created xsi:type="dcterms:W3CDTF">2020-07-15T17:35:00Z</dcterms:created>
  <dcterms:modified xsi:type="dcterms:W3CDTF">2021-08-03T17:44:00Z</dcterms:modified>
</cp:coreProperties>
</file>