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188" w:rsidRDefault="00D32188" w:rsidP="00EA3E6D">
      <w:pPr>
        <w:rPr>
          <w:b/>
        </w:rPr>
      </w:pPr>
      <w:bookmarkStart w:id="0" w:name="_GoBack"/>
      <w:bookmarkEnd w:id="0"/>
    </w:p>
    <w:p w:rsidR="00EA3E6D" w:rsidRPr="00EA3E6D" w:rsidRDefault="00EA3E6D" w:rsidP="00EA3E6D">
      <w:pPr>
        <w:rPr>
          <w:b/>
        </w:rPr>
      </w:pPr>
      <w:r w:rsidRPr="00EA3E6D">
        <w:rPr>
          <w:b/>
        </w:rPr>
        <w:t>Section 270.100  Purpose and Scope</w:t>
      </w:r>
    </w:p>
    <w:p w:rsidR="00EA3E6D" w:rsidRPr="00EA3E6D" w:rsidRDefault="00EA3E6D" w:rsidP="00EA3E6D">
      <w:pPr>
        <w:rPr>
          <w:b/>
        </w:rPr>
      </w:pPr>
    </w:p>
    <w:p w:rsidR="00EA3E6D" w:rsidRPr="00EA3E6D" w:rsidRDefault="00EA3E6D" w:rsidP="00EA3E6D">
      <w:r w:rsidRPr="00EA3E6D">
        <w:t>It is the purpose of this Part to prescribe rules outlining the procedures for submission of apprenticeship reports under the State Construction Minority and Female Building Trades Act.</w:t>
      </w:r>
    </w:p>
    <w:sectPr w:rsidR="00EA3E6D" w:rsidRPr="00EA3E6D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FB3" w:rsidRDefault="003E7FB3">
      <w:r>
        <w:separator/>
      </w:r>
    </w:p>
  </w:endnote>
  <w:endnote w:type="continuationSeparator" w:id="0">
    <w:p w:rsidR="003E7FB3" w:rsidRDefault="003E7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FB3" w:rsidRDefault="003E7FB3">
      <w:r>
        <w:separator/>
      </w:r>
    </w:p>
  </w:footnote>
  <w:footnote w:type="continuationSeparator" w:id="0">
    <w:p w:rsidR="003E7FB3" w:rsidRDefault="003E7F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A3E6D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E7FB3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81CE7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4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67912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188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3E6D"/>
    <w:rsid w:val="00EA55CD"/>
    <w:rsid w:val="00EA5A76"/>
    <w:rsid w:val="00EA5FA3"/>
    <w:rsid w:val="00EA6628"/>
    <w:rsid w:val="00EB33C3"/>
    <w:rsid w:val="00EB424E"/>
    <w:rsid w:val="00EC26FA"/>
    <w:rsid w:val="00EC3846"/>
    <w:rsid w:val="00EC6C31"/>
    <w:rsid w:val="00ED0167"/>
    <w:rsid w:val="00ED1405"/>
    <w:rsid w:val="00ED1EED"/>
    <w:rsid w:val="00EE2300"/>
    <w:rsid w:val="00EF1651"/>
    <w:rsid w:val="00EF4E57"/>
    <w:rsid w:val="00EF51C3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4AB5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2012-06-21T19:46:00Z</dcterms:created>
  <dcterms:modified xsi:type="dcterms:W3CDTF">2012-06-21T19:46:00Z</dcterms:modified>
</cp:coreProperties>
</file>