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63" w:rsidRDefault="00B86B63" w:rsidP="00B86B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6B63" w:rsidRDefault="00B86B63" w:rsidP="00B86B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300.870  Deposit</w:t>
      </w:r>
      <w:r>
        <w:t xml:space="preserve"> </w:t>
      </w:r>
    </w:p>
    <w:p w:rsidR="00B86B63" w:rsidRDefault="00B86B63" w:rsidP="00B86B63">
      <w:pPr>
        <w:widowControl w:val="0"/>
        <w:autoSpaceDE w:val="0"/>
        <w:autoSpaceDN w:val="0"/>
        <w:adjustRightInd w:val="0"/>
      </w:pPr>
    </w:p>
    <w:p w:rsidR="00B86B63" w:rsidRDefault="00B86B63" w:rsidP="00B86B63">
      <w:pPr>
        <w:widowControl w:val="0"/>
        <w:autoSpaceDE w:val="0"/>
        <w:autoSpaceDN w:val="0"/>
        <w:adjustRightInd w:val="0"/>
      </w:pPr>
      <w:r>
        <w:t xml:space="preserve">An employer may request that a deposit be paid on a particular piece of property, but such a deposit shall not be deducted from the employee's wages or final compensation unless the employee's express written consent is given freely at the time the deduction is made. </w:t>
      </w:r>
    </w:p>
    <w:p w:rsidR="00B86B63" w:rsidRDefault="00B86B63" w:rsidP="00B86B63">
      <w:pPr>
        <w:widowControl w:val="0"/>
        <w:autoSpaceDE w:val="0"/>
        <w:autoSpaceDN w:val="0"/>
        <w:adjustRightInd w:val="0"/>
      </w:pPr>
    </w:p>
    <w:p w:rsidR="00B86B63" w:rsidRDefault="00B86B63" w:rsidP="00B86B6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13828, effective September 1, 1992) </w:t>
      </w:r>
    </w:p>
    <w:sectPr w:rsidR="00B86B63" w:rsidSect="00B86B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6B63"/>
    <w:rsid w:val="003121CF"/>
    <w:rsid w:val="005C3366"/>
    <w:rsid w:val="0072216D"/>
    <w:rsid w:val="00AC4D5B"/>
    <w:rsid w:val="00B8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