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E2F" w:rsidRDefault="00267E2F" w:rsidP="00267E2F">
      <w:pPr>
        <w:widowControl w:val="0"/>
        <w:autoSpaceDE w:val="0"/>
        <w:autoSpaceDN w:val="0"/>
        <w:adjustRightInd w:val="0"/>
      </w:pPr>
    </w:p>
    <w:p w:rsidR="00267E2F" w:rsidRDefault="00267E2F" w:rsidP="00267E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300.920  Acceptance of Disputed Paycheck</w:t>
      </w:r>
      <w:r>
        <w:t xml:space="preserve"> </w:t>
      </w:r>
    </w:p>
    <w:p w:rsidR="00267E2F" w:rsidRDefault="00267E2F" w:rsidP="00267E2F">
      <w:pPr>
        <w:widowControl w:val="0"/>
        <w:autoSpaceDE w:val="0"/>
        <w:autoSpaceDN w:val="0"/>
        <w:adjustRightInd w:val="0"/>
      </w:pPr>
    </w:p>
    <w:p w:rsidR="00267E2F" w:rsidRDefault="00267E2F" w:rsidP="00267E2F">
      <w:pPr>
        <w:widowControl w:val="0"/>
        <w:autoSpaceDE w:val="0"/>
        <w:autoSpaceDN w:val="0"/>
        <w:adjustRightInd w:val="0"/>
      </w:pPr>
      <w:r>
        <w:t xml:space="preserve">Acceptance by an employee of a disputed paycheck will not be evidence that the employee has </w:t>
      </w:r>
      <w:r w:rsidR="00603E45">
        <w:t>released all claims</w:t>
      </w:r>
      <w:r>
        <w:t xml:space="preserve">. </w:t>
      </w:r>
    </w:p>
    <w:p w:rsidR="00267E2F" w:rsidRDefault="00267E2F" w:rsidP="00267E2F">
      <w:pPr>
        <w:widowControl w:val="0"/>
        <w:autoSpaceDE w:val="0"/>
        <w:autoSpaceDN w:val="0"/>
        <w:adjustRightInd w:val="0"/>
      </w:pPr>
    </w:p>
    <w:p w:rsidR="00603E45" w:rsidRPr="00D55B37" w:rsidRDefault="00603E4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3C5BB6">
        <w:t>38</w:t>
      </w:r>
      <w:r>
        <w:t xml:space="preserve"> I</w:t>
      </w:r>
      <w:r w:rsidRPr="00D55B37">
        <w:t xml:space="preserve">ll. Reg. </w:t>
      </w:r>
      <w:r w:rsidR="005762AB">
        <w:t>18517</w:t>
      </w:r>
      <w:r w:rsidRPr="00D55B37">
        <w:t xml:space="preserve">, effective </w:t>
      </w:r>
      <w:bookmarkStart w:id="0" w:name="_GoBack"/>
      <w:r w:rsidR="005762AB">
        <w:t>August 22, 2014</w:t>
      </w:r>
      <w:bookmarkEnd w:id="0"/>
      <w:r w:rsidRPr="00D55B37">
        <w:t>)</w:t>
      </w:r>
    </w:p>
    <w:sectPr w:rsidR="00603E45" w:rsidRPr="00D55B37" w:rsidSect="00267E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7E2F"/>
    <w:rsid w:val="0026774C"/>
    <w:rsid w:val="00267E2F"/>
    <w:rsid w:val="003C5BB6"/>
    <w:rsid w:val="005762AB"/>
    <w:rsid w:val="005C3366"/>
    <w:rsid w:val="00603E45"/>
    <w:rsid w:val="009158F2"/>
    <w:rsid w:val="00A009DC"/>
    <w:rsid w:val="00CA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ACD4105-0710-4027-B141-68FB1264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03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King, Melissa A.</cp:lastModifiedBy>
  <cp:revision>3</cp:revision>
  <dcterms:created xsi:type="dcterms:W3CDTF">2014-07-11T19:29:00Z</dcterms:created>
  <dcterms:modified xsi:type="dcterms:W3CDTF">2014-08-29T19:35:00Z</dcterms:modified>
</cp:coreProperties>
</file>