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BB" w:rsidRDefault="00E57FBB" w:rsidP="00D93A61">
      <w:bookmarkStart w:id="0" w:name="_GoBack"/>
      <w:bookmarkEnd w:id="0"/>
    </w:p>
    <w:p w:rsidR="00D93A61" w:rsidRPr="00E57FBB" w:rsidRDefault="00D93A61" w:rsidP="00D93A61">
      <w:pPr>
        <w:rPr>
          <w:b/>
        </w:rPr>
      </w:pPr>
      <w:r w:rsidRPr="00E57FBB">
        <w:rPr>
          <w:b/>
        </w:rPr>
        <w:t>Section 320.400  Settlement</w:t>
      </w:r>
    </w:p>
    <w:p w:rsidR="00D93A61" w:rsidRPr="00D93A61" w:rsidRDefault="00D93A61" w:rsidP="00D93A61"/>
    <w:p w:rsidR="00D93A61" w:rsidRPr="00D93A61" w:rsidRDefault="00D93A61" w:rsidP="00E57FBB">
      <w:pPr>
        <w:ind w:left="1440" w:hanging="720"/>
      </w:pPr>
      <w:r w:rsidRPr="00D93A61">
        <w:t>a)</w:t>
      </w:r>
      <w:r w:rsidRPr="00D93A61">
        <w:tab/>
        <w:t>At any time prior to the commencement of a civil action, the parties may settle the complaint on mutually agreeable terms.   Such an agreement will not affect the processing of a complaint made by any other complainant, the allegations of which are like or related to the individual allegations settled.</w:t>
      </w:r>
    </w:p>
    <w:p w:rsidR="00D93A61" w:rsidRPr="00D93A61" w:rsidRDefault="00D93A61" w:rsidP="00D93A61"/>
    <w:p w:rsidR="00D93A61" w:rsidRPr="00D93A61" w:rsidRDefault="00D93A61" w:rsidP="00E57FBB">
      <w:pPr>
        <w:ind w:left="1440" w:hanging="720"/>
      </w:pPr>
      <w:r w:rsidRPr="00D93A61">
        <w:t>b)</w:t>
      </w:r>
      <w:r w:rsidRPr="00D93A61">
        <w:tab/>
        <w:t xml:space="preserve">If the Department finds that the complainant’s objections to a proposed settlement agreement are without merit or that the complainant is unavailable or unwilling to participate in settlement negotiations, or continuing the investigation would be otherwise detrimental, the Department may, in its discretion, dismiss the complaint pursuant to Section 320.500. </w:t>
      </w:r>
    </w:p>
    <w:sectPr w:rsidR="00D93A61" w:rsidRPr="00D93A6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47EE">
      <w:r>
        <w:separator/>
      </w:r>
    </w:p>
  </w:endnote>
  <w:endnote w:type="continuationSeparator" w:id="0">
    <w:p w:rsidR="00000000" w:rsidRDefault="00AB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47EE">
      <w:r>
        <w:separator/>
      </w:r>
    </w:p>
  </w:footnote>
  <w:footnote w:type="continuationSeparator" w:id="0">
    <w:p w:rsidR="00000000" w:rsidRDefault="00AB4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B7057"/>
    <w:rsid w:val="005E3D1D"/>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B47EE"/>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27FEC"/>
    <w:rsid w:val="00D55B37"/>
    <w:rsid w:val="00D62188"/>
    <w:rsid w:val="00D735B8"/>
    <w:rsid w:val="00D93A61"/>
    <w:rsid w:val="00D93C67"/>
    <w:rsid w:val="00E57FBB"/>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D93A61"/>
    <w:pPr>
      <w:ind w:left="144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D93A61"/>
    <w:pPr>
      <w:ind w:left="14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052755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2012-06-21T19:50:00Z</dcterms:created>
  <dcterms:modified xsi:type="dcterms:W3CDTF">2012-06-21T19:50:00Z</dcterms:modified>
</cp:coreProperties>
</file>