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72" w:rsidRDefault="00B51772" w:rsidP="00B51772"/>
    <w:p w:rsidR="00B51772" w:rsidRPr="00572E30" w:rsidRDefault="00B51772" w:rsidP="00B51772">
      <w:pPr>
        <w:rPr>
          <w:b/>
        </w:rPr>
      </w:pPr>
      <w:r w:rsidRPr="00572E30">
        <w:rPr>
          <w:b/>
        </w:rPr>
        <w:t>Section 2605.430  Severability</w:t>
      </w:r>
    </w:p>
    <w:p w:rsidR="00B51772" w:rsidRDefault="00B51772" w:rsidP="00B51772"/>
    <w:p w:rsidR="00B51772" w:rsidRDefault="00B51772" w:rsidP="00B51772">
      <w:r>
        <w:t xml:space="preserve">If any Section, subdivision, sentence, or clause of this </w:t>
      </w:r>
      <w:r w:rsidR="00404BAD">
        <w:t>P</w:t>
      </w:r>
      <w:r>
        <w:t xml:space="preserve">art is held by a court of competent jurisdiction to be invalid, </w:t>
      </w:r>
      <w:r w:rsidR="00404BAD">
        <w:t>that</w:t>
      </w:r>
      <w:r>
        <w:t xml:space="preserve"> holding shall not affect the remaining provisions of this Part.</w:t>
      </w:r>
    </w:p>
    <w:p w:rsidR="00B51772" w:rsidRDefault="00B51772" w:rsidP="00B51772"/>
    <w:p w:rsidR="000174EB" w:rsidRPr="00093935" w:rsidRDefault="00B51772" w:rsidP="00B51772">
      <w:pPr>
        <w:ind w:firstLine="720"/>
      </w:pPr>
      <w:r>
        <w:t xml:space="preserve">(Source:  Added at 43 Ill. Reg. </w:t>
      </w:r>
      <w:r w:rsidR="00112831">
        <w:t>4056</w:t>
      </w:r>
      <w:r>
        <w:t xml:space="preserve">, effective </w:t>
      </w:r>
      <w:bookmarkStart w:id="0" w:name="_GoBack"/>
      <w:r w:rsidR="00112831">
        <w:t>March 19, 2019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A10" w:rsidRDefault="00724A10">
      <w:r>
        <w:separator/>
      </w:r>
    </w:p>
  </w:endnote>
  <w:endnote w:type="continuationSeparator" w:id="0">
    <w:p w:rsidR="00724A10" w:rsidRDefault="0072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A10" w:rsidRDefault="00724A10">
      <w:r>
        <w:separator/>
      </w:r>
    </w:p>
  </w:footnote>
  <w:footnote w:type="continuationSeparator" w:id="0">
    <w:p w:rsidR="00724A10" w:rsidRDefault="0072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1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831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00F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BAD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4A10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1772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2914B-337A-4541-8AFD-5109736B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7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2019-02-21T16:02:00Z</dcterms:created>
  <dcterms:modified xsi:type="dcterms:W3CDTF">2019-04-02T16:50:00Z</dcterms:modified>
</cp:coreProperties>
</file>