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042D" w14:textId="77777777" w:rsidR="00155042" w:rsidRDefault="00155042" w:rsidP="00155042">
      <w:pPr>
        <w:widowControl w:val="0"/>
        <w:autoSpaceDE w:val="0"/>
        <w:autoSpaceDN w:val="0"/>
        <w:adjustRightInd w:val="0"/>
      </w:pPr>
    </w:p>
    <w:p w14:paraId="4236E79F" w14:textId="77777777" w:rsidR="00155042" w:rsidRDefault="00155042" w:rsidP="00155042">
      <w:pPr>
        <w:widowControl w:val="0"/>
        <w:autoSpaceDE w:val="0"/>
        <w:autoSpaceDN w:val="0"/>
        <w:adjustRightInd w:val="0"/>
      </w:pPr>
      <w:r>
        <w:rPr>
          <w:b/>
          <w:bCs/>
        </w:rPr>
        <w:t xml:space="preserve">Section </w:t>
      </w:r>
      <w:proofErr w:type="gramStart"/>
      <w:r>
        <w:rPr>
          <w:b/>
          <w:bCs/>
        </w:rPr>
        <w:t>2720.160  Reconsidered</w:t>
      </w:r>
      <w:proofErr w:type="gramEnd"/>
      <w:r>
        <w:rPr>
          <w:b/>
          <w:bCs/>
        </w:rPr>
        <w:t xml:space="preserve"> Findings </w:t>
      </w:r>
      <w:r w:rsidR="00A73BFC">
        <w:rPr>
          <w:b/>
          <w:bCs/>
        </w:rPr>
        <w:t>or</w:t>
      </w:r>
      <w:r>
        <w:rPr>
          <w:b/>
          <w:bCs/>
        </w:rPr>
        <w:t xml:space="preserve"> Determination</w:t>
      </w:r>
      <w:r>
        <w:t xml:space="preserve"> </w:t>
      </w:r>
    </w:p>
    <w:p w14:paraId="4F609E38" w14:textId="77777777" w:rsidR="00155042" w:rsidRDefault="00155042" w:rsidP="00155042">
      <w:pPr>
        <w:widowControl w:val="0"/>
        <w:autoSpaceDE w:val="0"/>
        <w:autoSpaceDN w:val="0"/>
        <w:adjustRightInd w:val="0"/>
      </w:pPr>
    </w:p>
    <w:p w14:paraId="48A2B3EB" w14:textId="0A3C40D6" w:rsidR="00065A2D" w:rsidRDefault="00155042" w:rsidP="00CE1343">
      <w:pPr>
        <w:widowControl w:val="0"/>
        <w:autoSpaceDE w:val="0"/>
        <w:autoSpaceDN w:val="0"/>
        <w:adjustRightInd w:val="0"/>
        <w:ind w:left="1440" w:hanging="720"/>
      </w:pPr>
      <w:r>
        <w:t>a)</w:t>
      </w:r>
      <w:r>
        <w:tab/>
      </w:r>
      <w:r w:rsidR="00ED1B9A">
        <w:t>Upon the written request of a party or the receipt of new information relating to the original issues, and subject to the time limits set forth</w:t>
      </w:r>
      <w:r w:rsidR="00BF6250">
        <w:t xml:space="preserve"> in this Section</w:t>
      </w:r>
      <w:r w:rsidR="00ED1B9A">
        <w:t xml:space="preserve">, an </w:t>
      </w:r>
      <w:r w:rsidR="00BF6250">
        <w:t>a</w:t>
      </w:r>
      <w:r w:rsidR="00ED1B9A">
        <w:t xml:space="preserve">djudicator </w:t>
      </w:r>
      <w:r w:rsidR="00BF6250">
        <w:t xml:space="preserve">shall </w:t>
      </w:r>
      <w:r w:rsidR="00ED1B9A">
        <w:t xml:space="preserve">reconsider an original </w:t>
      </w:r>
      <w:r w:rsidR="00C30F1F">
        <w:t>f</w:t>
      </w:r>
      <w:r w:rsidR="00ED1B9A">
        <w:t xml:space="preserve">inding or </w:t>
      </w:r>
      <w:r w:rsidR="00BF6250">
        <w:t>d</w:t>
      </w:r>
      <w:r w:rsidR="00ED1B9A">
        <w:t>etermination.</w:t>
      </w:r>
      <w:r>
        <w:t xml:space="preserve"> </w:t>
      </w:r>
    </w:p>
    <w:p w14:paraId="24DD1597" w14:textId="77777777" w:rsidR="00D50124" w:rsidRDefault="00D50124" w:rsidP="00FF2180">
      <w:pPr>
        <w:widowControl w:val="0"/>
        <w:autoSpaceDE w:val="0"/>
        <w:autoSpaceDN w:val="0"/>
        <w:adjustRightInd w:val="0"/>
      </w:pPr>
    </w:p>
    <w:p w14:paraId="509205D1" w14:textId="648F623B" w:rsidR="00155042" w:rsidRDefault="00155042" w:rsidP="00155042">
      <w:pPr>
        <w:widowControl w:val="0"/>
        <w:autoSpaceDE w:val="0"/>
        <w:autoSpaceDN w:val="0"/>
        <w:adjustRightInd w:val="0"/>
        <w:ind w:left="2160" w:hanging="720"/>
      </w:pPr>
      <w:r>
        <w:t>1)</w:t>
      </w:r>
      <w:r>
        <w:tab/>
      </w:r>
      <w:r w:rsidR="00ED1B9A" w:rsidRPr="00322059">
        <w:t xml:space="preserve">In the case of a </w:t>
      </w:r>
      <w:r w:rsidR="00C30F1F">
        <w:t>f</w:t>
      </w:r>
      <w:r w:rsidR="00ED1B9A" w:rsidRPr="00322059">
        <w:t xml:space="preserve">inding, an </w:t>
      </w:r>
      <w:r w:rsidR="00C30F1F">
        <w:t>a</w:t>
      </w:r>
      <w:r w:rsidR="00ED1B9A" w:rsidRPr="00322059">
        <w:t xml:space="preserve">djudicator </w:t>
      </w:r>
      <w:r w:rsidR="00027234">
        <w:t>shall</w:t>
      </w:r>
      <w:r w:rsidR="00ED1B9A" w:rsidRPr="00322059">
        <w:t xml:space="preserve"> reconsider </w:t>
      </w:r>
      <w:r w:rsidR="003429D2">
        <w:t>his or her</w:t>
      </w:r>
      <w:r w:rsidR="00ED1B9A" w:rsidRPr="00322059">
        <w:t xml:space="preserve"> </w:t>
      </w:r>
      <w:r w:rsidR="00BF6250">
        <w:t>f</w:t>
      </w:r>
      <w:r w:rsidR="00ED1B9A" w:rsidRPr="00322059">
        <w:t>inding within 13 weeks after the close of the claimant's benefit year</w:t>
      </w:r>
      <w:r w:rsidR="00ED1B9A">
        <w:t>;</w:t>
      </w:r>
      <w:r>
        <w:t xml:space="preserve"> </w:t>
      </w:r>
    </w:p>
    <w:p w14:paraId="0CF5F31A" w14:textId="77777777" w:rsidR="00065A2D" w:rsidRDefault="00065A2D" w:rsidP="00FF2180">
      <w:pPr>
        <w:widowControl w:val="0"/>
        <w:autoSpaceDE w:val="0"/>
        <w:autoSpaceDN w:val="0"/>
        <w:adjustRightInd w:val="0"/>
      </w:pPr>
    </w:p>
    <w:p w14:paraId="527BED8F" w14:textId="30AA2429" w:rsidR="00155042" w:rsidRDefault="00155042" w:rsidP="00155042">
      <w:pPr>
        <w:widowControl w:val="0"/>
        <w:autoSpaceDE w:val="0"/>
        <w:autoSpaceDN w:val="0"/>
        <w:adjustRightInd w:val="0"/>
        <w:ind w:left="2160" w:hanging="720"/>
      </w:pPr>
      <w:r>
        <w:t>2)</w:t>
      </w:r>
      <w:r>
        <w:tab/>
      </w:r>
      <w:r w:rsidR="00ED1B9A" w:rsidRPr="00322059">
        <w:t xml:space="preserve">In the case of a </w:t>
      </w:r>
      <w:r w:rsidR="00C30F1F">
        <w:t>d</w:t>
      </w:r>
      <w:r w:rsidR="00ED1B9A" w:rsidRPr="00322059">
        <w:t>etermination that does not involve the issue as to whether or not the claimant misstated his or her earnings for the week</w:t>
      </w:r>
      <w:r w:rsidR="00ED1B9A">
        <w:t>,</w:t>
      </w:r>
      <w:r w:rsidR="00ED1B9A" w:rsidRPr="00322059">
        <w:t xml:space="preserve"> or whether or not the claimant has been paid wages </w:t>
      </w:r>
      <w:r w:rsidR="00BF6250">
        <w:t xml:space="preserve">as a result </w:t>
      </w:r>
      <w:r w:rsidR="00ED1B9A" w:rsidRPr="00322059">
        <w:t>of a back pay award made by any governmental department or pursuant to arbitration proceedings</w:t>
      </w:r>
      <w:r w:rsidR="00ED1B9A">
        <w:t>,</w:t>
      </w:r>
      <w:r w:rsidR="00ED1B9A" w:rsidRPr="00322059">
        <w:t xml:space="preserve"> or </w:t>
      </w:r>
      <w:r w:rsidR="00C30F1F">
        <w:t xml:space="preserve">as a result </w:t>
      </w:r>
      <w:r w:rsidR="000E2649">
        <w:t xml:space="preserve">of </w:t>
      </w:r>
      <w:r w:rsidR="00ED1B9A" w:rsidRPr="00322059">
        <w:t xml:space="preserve">a payment of wages wrongfully withheld by an employing unit, an </w:t>
      </w:r>
      <w:r w:rsidR="00C30F1F">
        <w:t>a</w:t>
      </w:r>
      <w:r w:rsidR="00ED1B9A" w:rsidRPr="00322059">
        <w:t xml:space="preserve">djudicator </w:t>
      </w:r>
      <w:r w:rsidR="00C30F1F">
        <w:t xml:space="preserve">shall </w:t>
      </w:r>
      <w:r w:rsidR="00ED1B9A" w:rsidRPr="00322059">
        <w:t xml:space="preserve">reconsider </w:t>
      </w:r>
      <w:r w:rsidR="003429D2">
        <w:t>his or her</w:t>
      </w:r>
      <w:r w:rsidR="00ED1B9A" w:rsidRPr="00322059">
        <w:t xml:space="preserve"> </w:t>
      </w:r>
      <w:r w:rsidR="00C30F1F">
        <w:t>d</w:t>
      </w:r>
      <w:r w:rsidR="00ED1B9A" w:rsidRPr="00322059">
        <w:t xml:space="preserve">etermination within </w:t>
      </w:r>
      <w:r w:rsidR="0085019D">
        <w:t>one</w:t>
      </w:r>
      <w:r w:rsidR="00ED1B9A" w:rsidRPr="00322059">
        <w:t xml:space="preserve"> year after the last day of the week for which the </w:t>
      </w:r>
      <w:r w:rsidR="00C30F1F">
        <w:t>d</w:t>
      </w:r>
      <w:r w:rsidR="00ED1B9A" w:rsidRPr="00322059">
        <w:t>etermination was made</w:t>
      </w:r>
      <w:r w:rsidR="00ED1B9A">
        <w:t>;</w:t>
      </w:r>
      <w:r>
        <w:t xml:space="preserve"> </w:t>
      </w:r>
    </w:p>
    <w:p w14:paraId="248A88C0" w14:textId="1407B002" w:rsidR="00ED1B9A" w:rsidRDefault="00ED1B9A" w:rsidP="00FF2180">
      <w:pPr>
        <w:widowControl w:val="0"/>
        <w:autoSpaceDE w:val="0"/>
        <w:autoSpaceDN w:val="0"/>
        <w:adjustRightInd w:val="0"/>
      </w:pPr>
    </w:p>
    <w:p w14:paraId="0ADC8036" w14:textId="106539D2" w:rsidR="00ED1B9A" w:rsidRDefault="00ED1B9A" w:rsidP="00ED1B9A">
      <w:pPr>
        <w:ind w:left="2160" w:hanging="720"/>
      </w:pPr>
      <w:r>
        <w:t>3)</w:t>
      </w:r>
      <w:r>
        <w:tab/>
        <w:t xml:space="preserve">In the case of a </w:t>
      </w:r>
      <w:r w:rsidR="00C30F1F">
        <w:t>d</w:t>
      </w:r>
      <w:r>
        <w:t xml:space="preserve">etermination that involves the issue as to whether or not the claimant </w:t>
      </w:r>
      <w:r w:rsidRPr="00A6592A">
        <w:t xml:space="preserve">has been paid wages </w:t>
      </w:r>
      <w:r w:rsidR="00C30F1F">
        <w:t xml:space="preserve">as a result </w:t>
      </w:r>
      <w:r w:rsidRPr="00A6592A">
        <w:t xml:space="preserve">of a back pay award made by any governmental </w:t>
      </w:r>
      <w:r>
        <w:t>department</w:t>
      </w:r>
      <w:r w:rsidRPr="00A6592A">
        <w:t xml:space="preserve"> or pursuant to arbitration proceedings</w:t>
      </w:r>
      <w:r>
        <w:t>,</w:t>
      </w:r>
      <w:r w:rsidRPr="00A6592A">
        <w:t xml:space="preserve"> or </w:t>
      </w:r>
      <w:r w:rsidR="00BF6250">
        <w:t xml:space="preserve">as a result </w:t>
      </w:r>
      <w:r w:rsidRPr="00A6592A">
        <w:t>of a payment of wages wrongfully withheld by an employing unit</w:t>
      </w:r>
      <w:r>
        <w:t xml:space="preserve">, an </w:t>
      </w:r>
      <w:r w:rsidR="00BF6250">
        <w:t>a</w:t>
      </w:r>
      <w:r>
        <w:t xml:space="preserve">djudicator </w:t>
      </w:r>
      <w:r w:rsidR="00C30F1F">
        <w:t xml:space="preserve">shall </w:t>
      </w:r>
      <w:r>
        <w:t xml:space="preserve">reconsider </w:t>
      </w:r>
      <w:r w:rsidR="003429D2">
        <w:t>his or her</w:t>
      </w:r>
      <w:r w:rsidR="00DF6ACA">
        <w:t xml:space="preserve"> </w:t>
      </w:r>
      <w:r w:rsidR="00BF6250">
        <w:t>d</w:t>
      </w:r>
      <w:r>
        <w:t xml:space="preserve">etermination within </w:t>
      </w:r>
      <w:r w:rsidR="0085019D">
        <w:t>three</w:t>
      </w:r>
      <w:r>
        <w:t xml:space="preserve"> years after the last day of the week for which the </w:t>
      </w:r>
      <w:r w:rsidR="00BF6250">
        <w:t>d</w:t>
      </w:r>
      <w:r>
        <w:t>etermination was made;</w:t>
      </w:r>
    </w:p>
    <w:p w14:paraId="482F5B47" w14:textId="77777777" w:rsidR="00ED1B9A" w:rsidRDefault="00ED1B9A" w:rsidP="00FF2180"/>
    <w:p w14:paraId="5BCD8D74" w14:textId="694991E2" w:rsidR="00ED1B9A" w:rsidRDefault="00ED1B9A" w:rsidP="00ED1B9A">
      <w:pPr>
        <w:ind w:left="2160" w:hanging="720"/>
      </w:pPr>
      <w:r>
        <w:t>4)</w:t>
      </w:r>
      <w:r>
        <w:tab/>
        <w:t xml:space="preserve">In the case of a </w:t>
      </w:r>
      <w:r w:rsidR="00BF6250">
        <w:t>d</w:t>
      </w:r>
      <w:r>
        <w:t xml:space="preserve">etermination that involves the issue as to whether the claimant misstated earnings for any week beginning on or after March 15, 2020, an </w:t>
      </w:r>
      <w:r w:rsidR="00BF6250">
        <w:t>a</w:t>
      </w:r>
      <w:r>
        <w:t xml:space="preserve">djudicator </w:t>
      </w:r>
      <w:r w:rsidR="00BF6250">
        <w:t xml:space="preserve">shall </w:t>
      </w:r>
      <w:r>
        <w:t xml:space="preserve">reconsider </w:t>
      </w:r>
      <w:r w:rsidR="003429D2">
        <w:t>his or her</w:t>
      </w:r>
      <w:r w:rsidR="00DF6ACA">
        <w:t xml:space="preserve"> </w:t>
      </w:r>
      <w:r w:rsidR="00BF6250">
        <w:t>d</w:t>
      </w:r>
      <w:r>
        <w:t xml:space="preserve">etermination within </w:t>
      </w:r>
      <w:r w:rsidR="0085019D">
        <w:t>five</w:t>
      </w:r>
      <w:r>
        <w:t xml:space="preserve"> years after the last day of the week for which the </w:t>
      </w:r>
      <w:r w:rsidR="00BF6250">
        <w:t>d</w:t>
      </w:r>
      <w:r>
        <w:t xml:space="preserve">etermination was made [820 </w:t>
      </w:r>
      <w:proofErr w:type="spellStart"/>
      <w:r>
        <w:t>ILCS</w:t>
      </w:r>
      <w:proofErr w:type="spellEnd"/>
      <w:r>
        <w:t xml:space="preserve"> 405/703]; </w:t>
      </w:r>
    </w:p>
    <w:p w14:paraId="46908631" w14:textId="77777777" w:rsidR="00ED1B9A" w:rsidRDefault="00ED1B9A" w:rsidP="00FF2180">
      <w:pPr>
        <w:widowControl w:val="0"/>
        <w:autoSpaceDE w:val="0"/>
        <w:autoSpaceDN w:val="0"/>
        <w:adjustRightInd w:val="0"/>
      </w:pPr>
    </w:p>
    <w:p w14:paraId="208BE146" w14:textId="2D3AE975" w:rsidR="00155042" w:rsidRDefault="00ED1B9A" w:rsidP="00155042">
      <w:pPr>
        <w:widowControl w:val="0"/>
        <w:autoSpaceDE w:val="0"/>
        <w:autoSpaceDN w:val="0"/>
        <w:adjustRightInd w:val="0"/>
        <w:ind w:left="2160" w:hanging="720"/>
      </w:pPr>
      <w:r>
        <w:t>5</w:t>
      </w:r>
      <w:r w:rsidR="00155042">
        <w:t>)</w:t>
      </w:r>
      <w:r w:rsidR="00155042">
        <w:tab/>
        <w:t xml:space="preserve">A </w:t>
      </w:r>
      <w:r w:rsidR="00BF6250">
        <w:t>finding</w:t>
      </w:r>
      <w:r w:rsidR="00155042">
        <w:t xml:space="preserve"> or </w:t>
      </w:r>
      <w:r w:rsidR="00BF6250">
        <w:t>determination</w:t>
      </w:r>
      <w:r w:rsidR="00155042">
        <w:t xml:space="preserve"> shall not be reconsidered subsequent to the filing of an appeal under Section 2720.200, except </w:t>
      </w:r>
      <w:r w:rsidR="0014232C">
        <w:t>when</w:t>
      </w:r>
      <w:r w:rsidR="00155042">
        <w:t xml:space="preserve"> the issue is newly discovered as to whether or not the claimant misstated his </w:t>
      </w:r>
      <w:r w:rsidR="00A73BFC">
        <w:t xml:space="preserve">or her </w:t>
      </w:r>
      <w:r w:rsidR="00155042">
        <w:t xml:space="preserve">earnings, or unless the matter is remanded to the </w:t>
      </w:r>
      <w:r w:rsidR="00C30F1F">
        <w:t>adjudicator</w:t>
      </w:r>
      <w:r w:rsidR="00155042">
        <w:t xml:space="preserve"> by a Referee, the Board of Review or a court. </w:t>
      </w:r>
    </w:p>
    <w:p w14:paraId="314E0030" w14:textId="77777777" w:rsidR="00065A2D" w:rsidRDefault="00065A2D" w:rsidP="00FF2180">
      <w:pPr>
        <w:widowControl w:val="0"/>
        <w:autoSpaceDE w:val="0"/>
        <w:autoSpaceDN w:val="0"/>
        <w:adjustRightInd w:val="0"/>
      </w:pPr>
    </w:p>
    <w:p w14:paraId="186A0F66" w14:textId="712D7FD6" w:rsidR="00155042" w:rsidRDefault="00155042" w:rsidP="00155042">
      <w:pPr>
        <w:widowControl w:val="0"/>
        <w:autoSpaceDE w:val="0"/>
        <w:autoSpaceDN w:val="0"/>
        <w:adjustRightInd w:val="0"/>
        <w:ind w:left="1440" w:hanging="720"/>
      </w:pPr>
      <w:r>
        <w:t>b)</w:t>
      </w:r>
      <w:r>
        <w:tab/>
        <w:t xml:space="preserve">A reconsidered </w:t>
      </w:r>
      <w:r w:rsidR="00BF6250">
        <w:t>finding</w:t>
      </w:r>
      <w:r>
        <w:t xml:space="preserve"> or </w:t>
      </w:r>
      <w:r w:rsidR="00BF6250">
        <w:t>determination</w:t>
      </w:r>
      <w:r>
        <w:t xml:space="preserve"> shall relate only to the issues and period of time set forth in the original </w:t>
      </w:r>
      <w:r w:rsidR="00C30F1F">
        <w:t>finding</w:t>
      </w:r>
      <w:r>
        <w:t xml:space="preserve"> or </w:t>
      </w:r>
      <w:r w:rsidR="00C30F1F">
        <w:t>determination</w:t>
      </w:r>
      <w:r>
        <w:t xml:space="preserve">. </w:t>
      </w:r>
    </w:p>
    <w:p w14:paraId="37DD8D5A" w14:textId="77777777" w:rsidR="00065A2D" w:rsidRDefault="00065A2D" w:rsidP="00FF2180">
      <w:pPr>
        <w:widowControl w:val="0"/>
        <w:autoSpaceDE w:val="0"/>
        <w:autoSpaceDN w:val="0"/>
        <w:adjustRightInd w:val="0"/>
      </w:pPr>
    </w:p>
    <w:p w14:paraId="4984929B" w14:textId="798E2E33" w:rsidR="00155042" w:rsidRDefault="00155042" w:rsidP="00155042">
      <w:pPr>
        <w:widowControl w:val="0"/>
        <w:autoSpaceDE w:val="0"/>
        <w:autoSpaceDN w:val="0"/>
        <w:adjustRightInd w:val="0"/>
        <w:ind w:left="1440" w:hanging="720"/>
      </w:pPr>
      <w:r>
        <w:t>c)</w:t>
      </w:r>
      <w:r>
        <w:tab/>
        <w:t xml:space="preserve">The </w:t>
      </w:r>
      <w:r w:rsidR="00080FE1">
        <w:t>adjudicator</w:t>
      </w:r>
      <w:r>
        <w:t xml:space="preserve"> shall investigate the original records and facts and document a report of a reconsidered investigation </w:t>
      </w:r>
      <w:r w:rsidR="00CE1343">
        <w:t>that</w:t>
      </w:r>
      <w:r>
        <w:t xml:space="preserve"> includes the new information and shall: </w:t>
      </w:r>
    </w:p>
    <w:p w14:paraId="7DF92723" w14:textId="77777777" w:rsidR="00065A2D" w:rsidRDefault="00065A2D" w:rsidP="00FF2180">
      <w:pPr>
        <w:widowControl w:val="0"/>
        <w:autoSpaceDE w:val="0"/>
        <w:autoSpaceDN w:val="0"/>
        <w:adjustRightInd w:val="0"/>
      </w:pPr>
    </w:p>
    <w:p w14:paraId="5A5F59F5" w14:textId="79306066" w:rsidR="00155042" w:rsidRDefault="00155042" w:rsidP="00155042">
      <w:pPr>
        <w:widowControl w:val="0"/>
        <w:autoSpaceDE w:val="0"/>
        <w:autoSpaceDN w:val="0"/>
        <w:adjustRightInd w:val="0"/>
        <w:ind w:left="2160" w:hanging="720"/>
      </w:pPr>
      <w:r>
        <w:t>1)</w:t>
      </w:r>
      <w:r>
        <w:tab/>
        <w:t xml:space="preserve">Affirm the original </w:t>
      </w:r>
      <w:r w:rsidR="00080FE1">
        <w:t>finding</w:t>
      </w:r>
      <w:r>
        <w:t xml:space="preserve"> or </w:t>
      </w:r>
      <w:r w:rsidR="00080FE1">
        <w:t>determination</w:t>
      </w:r>
      <w:r>
        <w:t xml:space="preserve"> if the new facts are not sufficient to modify or reverse the original </w:t>
      </w:r>
      <w:r w:rsidR="00080FE1">
        <w:t>finding</w:t>
      </w:r>
      <w:r>
        <w:t xml:space="preserve"> or </w:t>
      </w:r>
      <w:r w:rsidR="00080FE1">
        <w:t>determination</w:t>
      </w:r>
      <w:r>
        <w:t xml:space="preserve"> and, </w:t>
      </w:r>
      <w:r>
        <w:lastRenderedPageBreak/>
        <w:t xml:space="preserve">unless otherwise instructed by the party, process an appeal to the Referee on behalf of the requesting party, in accordance with Section 2720.200, in which case the appeal shall be considered an appeal to the original </w:t>
      </w:r>
      <w:r w:rsidR="00080FE1">
        <w:t>finding</w:t>
      </w:r>
      <w:r>
        <w:t xml:space="preserve"> or </w:t>
      </w:r>
      <w:r w:rsidR="00080FE1">
        <w:t>determination</w:t>
      </w:r>
      <w:r>
        <w:t xml:space="preserve">; or </w:t>
      </w:r>
    </w:p>
    <w:p w14:paraId="170AE9BE" w14:textId="77777777" w:rsidR="00065A2D" w:rsidRDefault="00065A2D" w:rsidP="00FF2180">
      <w:pPr>
        <w:widowControl w:val="0"/>
        <w:autoSpaceDE w:val="0"/>
        <w:autoSpaceDN w:val="0"/>
        <w:adjustRightInd w:val="0"/>
      </w:pPr>
    </w:p>
    <w:p w14:paraId="18B5DA6B" w14:textId="5B5F50B1" w:rsidR="00155042" w:rsidRDefault="00155042" w:rsidP="00155042">
      <w:pPr>
        <w:widowControl w:val="0"/>
        <w:autoSpaceDE w:val="0"/>
        <w:autoSpaceDN w:val="0"/>
        <w:adjustRightInd w:val="0"/>
        <w:ind w:left="2160" w:hanging="720"/>
      </w:pPr>
      <w:r>
        <w:t>2)</w:t>
      </w:r>
      <w:r>
        <w:tab/>
        <w:t xml:space="preserve">Modify or reverse the original </w:t>
      </w:r>
      <w:r w:rsidR="00080FE1">
        <w:t>finding</w:t>
      </w:r>
      <w:r>
        <w:t xml:space="preserve"> or </w:t>
      </w:r>
      <w:r w:rsidR="00080FE1">
        <w:t>determination</w:t>
      </w:r>
      <w:r>
        <w:t xml:space="preserve"> if the new facts require a different result, and issue a reconsidered </w:t>
      </w:r>
      <w:r w:rsidR="00080FE1">
        <w:t>finding</w:t>
      </w:r>
      <w:r>
        <w:t xml:space="preserve"> or </w:t>
      </w:r>
      <w:r w:rsidR="00080FE1">
        <w:t>determination</w:t>
      </w:r>
      <w:r>
        <w:t xml:space="preserve"> to the parties vacating and replacing the original </w:t>
      </w:r>
      <w:r w:rsidR="00080FE1">
        <w:t>finding</w:t>
      </w:r>
      <w:r>
        <w:t xml:space="preserve"> or </w:t>
      </w:r>
      <w:r w:rsidR="00080FE1">
        <w:t>determination</w:t>
      </w:r>
      <w:r>
        <w:t xml:space="preserve"> and affording full appeal rights under Section 2720.200</w:t>
      </w:r>
      <w:r w:rsidR="00ED1B9A">
        <w:t xml:space="preserve"> as</w:t>
      </w:r>
      <w:r w:rsidR="00ED1B9A" w:rsidRPr="00ED1B9A">
        <w:t xml:space="preserve"> </w:t>
      </w:r>
      <w:r w:rsidR="00ED1B9A">
        <w:t xml:space="preserve">to the reconsidered </w:t>
      </w:r>
      <w:r w:rsidR="00080FE1">
        <w:t>f</w:t>
      </w:r>
      <w:r w:rsidR="00ED1B9A">
        <w:t xml:space="preserve">inding or </w:t>
      </w:r>
      <w:r w:rsidR="00080FE1">
        <w:t>d</w:t>
      </w:r>
      <w:r w:rsidR="00ED1B9A">
        <w:t>etermination</w:t>
      </w:r>
      <w:r>
        <w:t xml:space="preserve">. </w:t>
      </w:r>
    </w:p>
    <w:p w14:paraId="1388FDC9" w14:textId="77777777" w:rsidR="00155042" w:rsidRDefault="00155042" w:rsidP="00FF2180">
      <w:pPr>
        <w:widowControl w:val="0"/>
        <w:autoSpaceDE w:val="0"/>
        <w:autoSpaceDN w:val="0"/>
        <w:adjustRightInd w:val="0"/>
      </w:pPr>
    </w:p>
    <w:p w14:paraId="097CC35E" w14:textId="6B032875" w:rsidR="00E342F2" w:rsidRPr="00D55B37" w:rsidRDefault="00ED1B9A">
      <w:pPr>
        <w:pStyle w:val="JCARSourceNote"/>
        <w:ind w:left="720"/>
      </w:pPr>
      <w:r w:rsidRPr="00FD1AD2">
        <w:t>(Source:  Amended at 4</w:t>
      </w:r>
      <w:r w:rsidR="00E7309D">
        <w:t>8</w:t>
      </w:r>
      <w:r w:rsidRPr="00FD1AD2">
        <w:t xml:space="preserve"> Ill. Reg. </w:t>
      </w:r>
      <w:r w:rsidR="00274F01">
        <w:t>9592</w:t>
      </w:r>
      <w:r w:rsidRPr="00FD1AD2">
        <w:t xml:space="preserve">, effective </w:t>
      </w:r>
      <w:r w:rsidR="00274F01">
        <w:t>June 20, 2024</w:t>
      </w:r>
      <w:r w:rsidRPr="00FD1AD2">
        <w:t>)</w:t>
      </w:r>
    </w:p>
    <w:sectPr w:rsidR="00E342F2" w:rsidRPr="00D55B37" w:rsidSect="001550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5042"/>
    <w:rsid w:val="00006F2C"/>
    <w:rsid w:val="00027234"/>
    <w:rsid w:val="00065A2D"/>
    <w:rsid w:val="00070164"/>
    <w:rsid w:val="00080FE1"/>
    <w:rsid w:val="000E2649"/>
    <w:rsid w:val="0014232C"/>
    <w:rsid w:val="00155042"/>
    <w:rsid w:val="001B7759"/>
    <w:rsid w:val="001C2BA7"/>
    <w:rsid w:val="00274F01"/>
    <w:rsid w:val="003429D2"/>
    <w:rsid w:val="005C3366"/>
    <w:rsid w:val="00676FCD"/>
    <w:rsid w:val="00767F18"/>
    <w:rsid w:val="0085019D"/>
    <w:rsid w:val="00A2001F"/>
    <w:rsid w:val="00A73BFC"/>
    <w:rsid w:val="00B509B7"/>
    <w:rsid w:val="00BF6250"/>
    <w:rsid w:val="00BF712A"/>
    <w:rsid w:val="00C30F1F"/>
    <w:rsid w:val="00CE1343"/>
    <w:rsid w:val="00D50124"/>
    <w:rsid w:val="00DF6ACA"/>
    <w:rsid w:val="00E342F2"/>
    <w:rsid w:val="00E7309D"/>
    <w:rsid w:val="00ED1B9A"/>
    <w:rsid w:val="00F94DBB"/>
    <w:rsid w:val="00FE0CE8"/>
    <w:rsid w:val="00FF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D2F51B"/>
  <w15:docId w15:val="{E0C12E5D-23D8-42CA-920F-9BCA597F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34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Shipley, Melissa A.</cp:lastModifiedBy>
  <cp:revision>4</cp:revision>
  <dcterms:created xsi:type="dcterms:W3CDTF">2024-06-14T14:32:00Z</dcterms:created>
  <dcterms:modified xsi:type="dcterms:W3CDTF">2024-07-04T00:15:00Z</dcterms:modified>
</cp:coreProperties>
</file>