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90" w:rsidRDefault="00F95790" w:rsidP="00F95790">
      <w:pPr>
        <w:widowControl w:val="0"/>
        <w:autoSpaceDE w:val="0"/>
        <w:autoSpaceDN w:val="0"/>
        <w:adjustRightInd w:val="0"/>
      </w:pPr>
    </w:p>
    <w:p w:rsidR="00EA5134" w:rsidRDefault="00F95790">
      <w:pPr>
        <w:pStyle w:val="JCARMainSourceNote"/>
      </w:pPr>
      <w:r>
        <w:t>SOURCE:  Illinois Department of Labor, Bureau of Employment Security, Rule 1 filed as amended June 27, 1952, effective July 7, 1952; Regulation 30 filed as amended September 12, 1977, effective September 22, 1977; rules repealed by operation of law October 1, 1984; new rules adopted at 9 Ill. Reg. 18924, effective November 25, 1985; amended at 12 Ill. Reg. 15072, effective September 8, 1988; amended at 15 Ill. Reg. 16964, effective November 12, 1991; amended at 18 Ill. Reg. 14958, effective September 27, 19</w:t>
      </w:r>
      <w:r w:rsidR="008A3263">
        <w:t xml:space="preserve">94; emergency amendment at 36 Ill. Reg. </w:t>
      </w:r>
      <w:r w:rsidR="00342520">
        <w:t>18928</w:t>
      </w:r>
      <w:r w:rsidR="008A3263">
        <w:t>, effective December 17, 2012</w:t>
      </w:r>
      <w:r w:rsidR="00A82DD1">
        <w:t xml:space="preserve"> through June 30, 2013</w:t>
      </w:r>
      <w:r w:rsidR="00EA5134">
        <w:t xml:space="preserve">; amended at 37 Ill. Reg. </w:t>
      </w:r>
      <w:r w:rsidR="0016582F">
        <w:t>7432</w:t>
      </w:r>
      <w:r w:rsidR="00EA5134">
        <w:t xml:space="preserve">, effective </w:t>
      </w:r>
      <w:r w:rsidR="0016582F">
        <w:t>May 14, 2013</w:t>
      </w:r>
      <w:r w:rsidR="008738F8">
        <w:t xml:space="preserve">; amended at 43 Ill. Reg. </w:t>
      </w:r>
      <w:r w:rsidR="00593632">
        <w:t>6442</w:t>
      </w:r>
      <w:r w:rsidR="008738F8">
        <w:t xml:space="preserve">, effective </w:t>
      </w:r>
      <w:bookmarkStart w:id="0" w:name="_GoBack"/>
      <w:r w:rsidR="00593632">
        <w:t>May 14, 2019</w:t>
      </w:r>
      <w:bookmarkEnd w:id="0"/>
      <w:r w:rsidR="00EA5134">
        <w:t>.</w:t>
      </w:r>
    </w:p>
    <w:sectPr w:rsidR="00EA5134" w:rsidSect="00F95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790"/>
    <w:rsid w:val="0016582F"/>
    <w:rsid w:val="00221C5C"/>
    <w:rsid w:val="00342520"/>
    <w:rsid w:val="004D424F"/>
    <w:rsid w:val="00593632"/>
    <w:rsid w:val="005C3366"/>
    <w:rsid w:val="008738F8"/>
    <w:rsid w:val="008A3263"/>
    <w:rsid w:val="008E3593"/>
    <w:rsid w:val="00A82DD1"/>
    <w:rsid w:val="00EA5134"/>
    <w:rsid w:val="00F9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3E5BA6-544C-4FAA-ABD9-0E3A7D98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A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Illinois Department of Labor, Bureau of Employment Security, Rule 1 filed as amended June 27, 1952, effective July 7,</vt:lpstr>
    </vt:vector>
  </TitlesOfParts>
  <Company>State of Illinois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Illinois Department of Labor, Bureau of Employment Security, Rule 1 filed as amended June 27, 1952, effective July 7,</dc:title>
  <dc:subject/>
  <dc:creator>Illinois General Assembly</dc:creator>
  <cp:keywords/>
  <dc:description/>
  <cp:lastModifiedBy>Lane, Arlene L.</cp:lastModifiedBy>
  <cp:revision>10</cp:revision>
  <dcterms:created xsi:type="dcterms:W3CDTF">2012-06-21T20:07:00Z</dcterms:created>
  <dcterms:modified xsi:type="dcterms:W3CDTF">2019-05-29T20:24:00Z</dcterms:modified>
</cp:coreProperties>
</file>