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61E" w:rsidRDefault="00CB261E" w:rsidP="00CB261E">
      <w:pPr>
        <w:widowControl w:val="0"/>
        <w:autoSpaceDE w:val="0"/>
        <w:autoSpaceDN w:val="0"/>
        <w:adjustRightInd w:val="0"/>
      </w:pPr>
    </w:p>
    <w:p w:rsidR="00CB261E" w:rsidRDefault="00CB261E" w:rsidP="00CB261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2765.73  Waiver </w:t>
      </w:r>
      <w:r w:rsidR="00112F68">
        <w:rPr>
          <w:b/>
          <w:bCs/>
        </w:rPr>
        <w:t>of</w:t>
      </w:r>
      <w:r>
        <w:rPr>
          <w:b/>
          <w:bCs/>
        </w:rPr>
        <w:t xml:space="preserve"> </w:t>
      </w:r>
      <w:r w:rsidR="00311E63">
        <w:rPr>
          <w:b/>
          <w:bCs/>
        </w:rPr>
        <w:t xml:space="preserve">Penalties and </w:t>
      </w:r>
      <w:r>
        <w:rPr>
          <w:b/>
          <w:bCs/>
        </w:rPr>
        <w:t xml:space="preserve">Interest </w:t>
      </w:r>
      <w:r w:rsidR="00112F68">
        <w:rPr>
          <w:b/>
          <w:bCs/>
        </w:rPr>
        <w:t>for</w:t>
      </w:r>
      <w:r>
        <w:rPr>
          <w:b/>
          <w:bCs/>
        </w:rPr>
        <w:t xml:space="preserve"> Certain Nonprofit </w:t>
      </w:r>
      <w:r w:rsidR="00311E63">
        <w:rPr>
          <w:b/>
          <w:bCs/>
        </w:rPr>
        <w:t>Organizations</w:t>
      </w:r>
      <w:r>
        <w:t xml:space="preserve"> </w:t>
      </w:r>
    </w:p>
    <w:p w:rsidR="00CB261E" w:rsidRDefault="00CB261E" w:rsidP="00CB261E">
      <w:pPr>
        <w:widowControl w:val="0"/>
        <w:autoSpaceDE w:val="0"/>
        <w:autoSpaceDN w:val="0"/>
        <w:adjustRightInd w:val="0"/>
      </w:pPr>
    </w:p>
    <w:p w:rsidR="00CB261E" w:rsidRDefault="00CB261E" w:rsidP="00CB261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Upon application of an employer, the Director shall </w:t>
      </w:r>
      <w:r w:rsidR="00311E63">
        <w:t xml:space="preserve">find good cause to </w:t>
      </w:r>
      <w:r>
        <w:t xml:space="preserve">grant a conditional waiver of </w:t>
      </w:r>
      <w:r w:rsidR="00311E63">
        <w:t xml:space="preserve">any </w:t>
      </w:r>
      <w:r w:rsidR="00311E63" w:rsidRPr="004D6F4C">
        <w:t xml:space="preserve">reporting penalty </w:t>
      </w:r>
      <w:r w:rsidR="00A10637">
        <w:t xml:space="preserve">required by </w:t>
      </w:r>
      <w:r w:rsidR="00311E63" w:rsidRPr="004D6F4C">
        <w:t>Section 1402 of the Act and</w:t>
      </w:r>
      <w:r w:rsidR="00311E63">
        <w:t xml:space="preserve"> </w:t>
      </w:r>
      <w:r>
        <w:t>any interest owed by the employer with respect to contributions due</w:t>
      </w:r>
      <w:r w:rsidR="00A10637">
        <w:t xml:space="preserve">, </w:t>
      </w:r>
      <w:r w:rsidR="00311E63" w:rsidRPr="004D6F4C">
        <w:t>and interest on past due payments in lieu of contributions</w:t>
      </w:r>
      <w:r w:rsidR="00A10637">
        <w:t xml:space="preserve">, </w:t>
      </w:r>
      <w:r>
        <w:t xml:space="preserve">for quarters </w:t>
      </w:r>
      <w:r w:rsidR="00311E63" w:rsidRPr="004D6F4C">
        <w:t>prior to calendar year 2014 and</w:t>
      </w:r>
      <w:r w:rsidR="00311E63">
        <w:t xml:space="preserve"> </w:t>
      </w:r>
      <w:r>
        <w:t xml:space="preserve">specified in the conditional waiver, </w:t>
      </w:r>
      <w:r w:rsidR="00311E63">
        <w:t>provided</w:t>
      </w:r>
      <w:r>
        <w:t xml:space="preserve"> the following conditions are met: </w:t>
      </w:r>
    </w:p>
    <w:p w:rsidR="00115EC3" w:rsidRDefault="00115EC3" w:rsidP="00E02CAA">
      <w:pPr>
        <w:widowControl w:val="0"/>
        <w:autoSpaceDE w:val="0"/>
        <w:autoSpaceDN w:val="0"/>
        <w:adjustRightInd w:val="0"/>
      </w:pPr>
    </w:p>
    <w:p w:rsidR="00CB261E" w:rsidRDefault="00CB261E" w:rsidP="00CB261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employer </w:t>
      </w:r>
      <w:r w:rsidR="00311E63" w:rsidRPr="004D6F4C">
        <w:t xml:space="preserve">is an Illinois nonprofit organization, as that term is used in Section 211.2 of the Act, and a local affiliate of a national organization that holds a congressional charter under </w:t>
      </w:r>
      <w:r w:rsidR="00A10637">
        <w:t>36 USC</w:t>
      </w:r>
      <w:r w:rsidR="00311E63" w:rsidRPr="004D6F4C">
        <w:t>, whose purpose is to promote the health, social, educational, vocational, and character development of youth</w:t>
      </w:r>
      <w:r>
        <w:t xml:space="preserve">; </w:t>
      </w:r>
    </w:p>
    <w:p w:rsidR="00115EC3" w:rsidRDefault="00115EC3" w:rsidP="00E02CAA">
      <w:pPr>
        <w:widowControl w:val="0"/>
        <w:autoSpaceDE w:val="0"/>
        <w:autoSpaceDN w:val="0"/>
        <w:adjustRightInd w:val="0"/>
      </w:pPr>
    </w:p>
    <w:p w:rsidR="00311E63" w:rsidRPr="0086326A" w:rsidRDefault="00CB261E" w:rsidP="00311E63">
      <w:pPr>
        <w:ind w:left="2160" w:hanging="720"/>
      </w:pPr>
      <w:r>
        <w:t>2)</w:t>
      </w:r>
      <w:r>
        <w:tab/>
      </w:r>
      <w:r w:rsidR="00311E63" w:rsidRPr="0086326A">
        <w:t>the employer experienced a decrease of more than $50,000 from its prior fiscal year in the value of its total net assets in:</w:t>
      </w:r>
    </w:p>
    <w:p w:rsidR="00311E63" w:rsidRPr="0086326A" w:rsidRDefault="00311E63" w:rsidP="00E02CAA"/>
    <w:p w:rsidR="00311E63" w:rsidRPr="0086326A" w:rsidRDefault="00311E63" w:rsidP="00311E63">
      <w:pPr>
        <w:ind w:left="2880" w:hanging="720"/>
      </w:pPr>
      <w:r w:rsidRPr="0086326A">
        <w:t>A)</w:t>
      </w:r>
      <w:r>
        <w:tab/>
      </w:r>
      <w:r w:rsidRPr="0086326A">
        <w:t>each of the employer</w:t>
      </w:r>
      <w:r>
        <w:t>'</w:t>
      </w:r>
      <w:r w:rsidRPr="0086326A">
        <w:t xml:space="preserve">s two fiscal years preceding the first quarter specified in the conditional waiver; and </w:t>
      </w:r>
    </w:p>
    <w:p w:rsidR="00311E63" w:rsidRPr="0086326A" w:rsidRDefault="00311E63" w:rsidP="00E02CAA"/>
    <w:p w:rsidR="00311E63" w:rsidRDefault="00311E63" w:rsidP="00311E63">
      <w:pPr>
        <w:widowControl w:val="0"/>
        <w:autoSpaceDE w:val="0"/>
        <w:autoSpaceDN w:val="0"/>
        <w:adjustRightInd w:val="0"/>
        <w:ind w:left="2880" w:hanging="720"/>
      </w:pPr>
      <w:r w:rsidRPr="0086326A">
        <w:t>B)</w:t>
      </w:r>
      <w:r>
        <w:tab/>
      </w:r>
      <w:r w:rsidRPr="0086326A">
        <w:t>each of at least two of the employer</w:t>
      </w:r>
      <w:r>
        <w:t>'</w:t>
      </w:r>
      <w:r w:rsidRPr="0086326A">
        <w:t>s fiscal years that include one or more quarters specified in the conditional waiver; and</w:t>
      </w:r>
    </w:p>
    <w:p w:rsidR="00311E63" w:rsidRDefault="00311E63" w:rsidP="00E02CAA">
      <w:pPr>
        <w:widowControl w:val="0"/>
        <w:autoSpaceDE w:val="0"/>
        <w:autoSpaceDN w:val="0"/>
        <w:adjustRightInd w:val="0"/>
      </w:pPr>
    </w:p>
    <w:p w:rsidR="00CB261E" w:rsidRDefault="00311E63" w:rsidP="00311E6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CB261E">
        <w:t>the losses described in subsection (a)(</w:t>
      </w:r>
      <w:r>
        <w:t>2</w:t>
      </w:r>
      <w:r w:rsidR="00CB261E">
        <w:t xml:space="preserve">) are established by certified, audited statements of the financial condition of the employer. </w:t>
      </w:r>
    </w:p>
    <w:p w:rsidR="00115EC3" w:rsidRDefault="00115EC3" w:rsidP="00E02CAA">
      <w:pPr>
        <w:widowControl w:val="0"/>
        <w:autoSpaceDE w:val="0"/>
        <w:autoSpaceDN w:val="0"/>
        <w:adjustRightInd w:val="0"/>
      </w:pPr>
    </w:p>
    <w:p w:rsidR="00CB261E" w:rsidRDefault="00CB261E" w:rsidP="00CB261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Director shall waive </w:t>
      </w:r>
      <w:r w:rsidR="00311E63">
        <w:t xml:space="preserve">penalties and </w:t>
      </w:r>
      <w:r>
        <w:t xml:space="preserve">interest covered by a conditional waiver granted under subsection (a) upon payment, within four years after the date on which the conditional waiver is granted, of the full amount of all contributions </w:t>
      </w:r>
      <w:r w:rsidR="00311E63">
        <w:t xml:space="preserve">and payments in lieu of contributions </w:t>
      </w:r>
      <w:r>
        <w:t xml:space="preserve">due for the quarters specified in the conditional waiver. </w:t>
      </w:r>
    </w:p>
    <w:p w:rsidR="00115EC3" w:rsidRDefault="00115EC3" w:rsidP="00E02CAA">
      <w:pPr>
        <w:widowControl w:val="0"/>
        <w:autoSpaceDE w:val="0"/>
        <w:autoSpaceDN w:val="0"/>
        <w:adjustRightInd w:val="0"/>
      </w:pPr>
    </w:p>
    <w:p w:rsidR="00A10637" w:rsidRDefault="00CB261E" w:rsidP="00CB261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conditional waiver granted under subsection (a) shall be revoked by the Director </w:t>
      </w:r>
      <w:r w:rsidR="00A10637">
        <w:t>when:</w:t>
      </w:r>
    </w:p>
    <w:p w:rsidR="00A10637" w:rsidRDefault="00A10637" w:rsidP="00E02CAA">
      <w:pPr>
        <w:widowControl w:val="0"/>
        <w:autoSpaceDE w:val="0"/>
        <w:autoSpaceDN w:val="0"/>
        <w:adjustRightInd w:val="0"/>
      </w:pPr>
    </w:p>
    <w:p w:rsidR="00507727" w:rsidRDefault="00CB261E" w:rsidP="00C958CE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p</w:t>
      </w:r>
      <w:r w:rsidR="00A10637">
        <w:t xml:space="preserve">ayment of the contributions due, </w:t>
      </w:r>
      <w:r w:rsidR="00311E63">
        <w:t xml:space="preserve">and past </w:t>
      </w:r>
      <w:r w:rsidR="00507727">
        <w:t xml:space="preserve">due </w:t>
      </w:r>
      <w:r w:rsidR="00311E63">
        <w:t>payments in lieu of contributions</w:t>
      </w:r>
      <w:r w:rsidR="00A10637">
        <w:t xml:space="preserve">, </w:t>
      </w:r>
      <w:r>
        <w:t>for the quarters specified in the conditional waiver is to be made pursuant to a deferred payment agreement and the employer commits a substantial breach of that agreement</w:t>
      </w:r>
      <w:r w:rsidR="00507727">
        <w:t>;</w:t>
      </w:r>
      <w:r>
        <w:t xml:space="preserve"> or</w:t>
      </w:r>
    </w:p>
    <w:p w:rsidR="00C958CE" w:rsidRDefault="00C958CE" w:rsidP="00E02CAA">
      <w:pPr>
        <w:widowControl w:val="0"/>
        <w:autoSpaceDE w:val="0"/>
        <w:autoSpaceDN w:val="0"/>
        <w:adjustRightInd w:val="0"/>
      </w:pPr>
    </w:p>
    <w:p w:rsidR="00CB261E" w:rsidRDefault="00507727" w:rsidP="00A1063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CB261E">
        <w:t xml:space="preserve">the employer fails to timely pay contributions </w:t>
      </w:r>
      <w:r w:rsidR="00311E63">
        <w:t xml:space="preserve">or payments in lieu of contributions </w:t>
      </w:r>
      <w:r w:rsidR="00CB261E">
        <w:t xml:space="preserve">due for quarters not specified in the conditional waiver. </w:t>
      </w:r>
    </w:p>
    <w:p w:rsidR="00115EC3" w:rsidRDefault="00115EC3" w:rsidP="00E02CAA">
      <w:pPr>
        <w:widowControl w:val="0"/>
        <w:autoSpaceDE w:val="0"/>
        <w:autoSpaceDN w:val="0"/>
        <w:adjustRightInd w:val="0"/>
      </w:pPr>
    </w:p>
    <w:p w:rsidR="00CB261E" w:rsidRDefault="00CB261E" w:rsidP="00CB261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Notwithstanding subsection (a), the Director shall not grant more than one </w:t>
      </w:r>
      <w:r>
        <w:lastRenderedPageBreak/>
        <w:t>conditional waiver of interest wi</w:t>
      </w:r>
      <w:r w:rsidR="00507727">
        <w:t>t</w:t>
      </w:r>
      <w:r w:rsidR="00A205B5">
        <w:t xml:space="preserve">h respect to contributions due, </w:t>
      </w:r>
      <w:r w:rsidR="00311E63">
        <w:t>or past due payments in lieu of contributions</w:t>
      </w:r>
      <w:r w:rsidR="00A205B5">
        <w:t>,</w:t>
      </w:r>
      <w:r w:rsidR="00507727">
        <w:t xml:space="preserve"> </w:t>
      </w:r>
      <w:r>
        <w:t xml:space="preserve">for the same quarter. </w:t>
      </w:r>
    </w:p>
    <w:p w:rsidR="00CB261E" w:rsidRDefault="00CB261E" w:rsidP="00E02C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261E" w:rsidRDefault="00311E63" w:rsidP="00CB261E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1A1291">
        <w:t>3</w:t>
      </w:r>
      <w:r>
        <w:t xml:space="preserve"> Ill. Reg. </w:t>
      </w:r>
      <w:r w:rsidR="00DC079E">
        <w:t>1585</w:t>
      </w:r>
      <w:r>
        <w:t xml:space="preserve">, effective </w:t>
      </w:r>
      <w:r w:rsidR="00DC079E">
        <w:t>January 15, 2019</w:t>
      </w:r>
      <w:r>
        <w:t>)</w:t>
      </w:r>
    </w:p>
    <w:sectPr w:rsidR="00CB261E" w:rsidSect="00CB26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85574"/>
    <w:multiLevelType w:val="hybridMultilevel"/>
    <w:tmpl w:val="8716B658"/>
    <w:lvl w:ilvl="0" w:tplc="DEDAF02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261E"/>
    <w:rsid w:val="00112F68"/>
    <w:rsid w:val="00115EC3"/>
    <w:rsid w:val="001A1291"/>
    <w:rsid w:val="00311E63"/>
    <w:rsid w:val="00507727"/>
    <w:rsid w:val="005C3366"/>
    <w:rsid w:val="006F35E3"/>
    <w:rsid w:val="008A3626"/>
    <w:rsid w:val="00A10637"/>
    <w:rsid w:val="00A205B5"/>
    <w:rsid w:val="00C958CE"/>
    <w:rsid w:val="00CB261E"/>
    <w:rsid w:val="00D57D26"/>
    <w:rsid w:val="00DC079E"/>
    <w:rsid w:val="00E02CAA"/>
    <w:rsid w:val="00FE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8791F74-6C8A-4221-8184-4B056DDA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2765</vt:lpstr>
    </vt:vector>
  </TitlesOfParts>
  <Company>State of Illinois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2765</dc:title>
  <dc:subject/>
  <dc:creator>Illinois General Assembly</dc:creator>
  <cp:keywords/>
  <dc:description/>
  <cp:lastModifiedBy>Lane, Arlene L.</cp:lastModifiedBy>
  <cp:revision>5</cp:revision>
  <dcterms:created xsi:type="dcterms:W3CDTF">2018-12-11T17:14:00Z</dcterms:created>
  <dcterms:modified xsi:type="dcterms:W3CDTF">2019-01-29T21:10:00Z</dcterms:modified>
</cp:coreProperties>
</file>