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F6" w:rsidRDefault="005127F6" w:rsidP="005127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27F6" w:rsidRDefault="005127F6" w:rsidP="005127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2770.160  Adjustment Of Benefit Wage Charges And The Determination Of The Alternative Benefit Wage Ratio (Repealed)</w:t>
      </w:r>
      <w:r>
        <w:t xml:space="preserve"> </w:t>
      </w:r>
    </w:p>
    <w:p w:rsidR="005127F6" w:rsidRDefault="005127F6" w:rsidP="005127F6">
      <w:pPr>
        <w:widowControl w:val="0"/>
        <w:autoSpaceDE w:val="0"/>
        <w:autoSpaceDN w:val="0"/>
        <w:adjustRightInd w:val="0"/>
      </w:pPr>
    </w:p>
    <w:p w:rsidR="005127F6" w:rsidRDefault="005127F6" w:rsidP="005127F6">
      <w:pPr>
        <w:widowControl w:val="0"/>
        <w:autoSpaceDE w:val="0"/>
        <w:autoSpaceDN w:val="0"/>
        <w:adjustRightInd w:val="0"/>
        <w:ind w:left="720"/>
      </w:pPr>
      <w:r>
        <w:t xml:space="preserve">(Source:  Repealed at 14 Ill. Reg. 18280, effective October 30, 1990) </w:t>
      </w:r>
    </w:p>
    <w:sectPr w:rsidR="005127F6" w:rsidSect="005127F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7F6"/>
    <w:rsid w:val="005127F6"/>
    <w:rsid w:val="007345FE"/>
    <w:rsid w:val="007B7320"/>
    <w:rsid w:val="00B43314"/>
    <w:rsid w:val="00D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2770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2770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