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DA" w:rsidRDefault="004B79DA" w:rsidP="004B79DA">
      <w:pPr>
        <w:widowControl w:val="0"/>
        <w:autoSpaceDE w:val="0"/>
        <w:autoSpaceDN w:val="0"/>
        <w:adjustRightInd w:val="0"/>
      </w:pPr>
      <w:bookmarkStart w:id="0" w:name="_GoBack"/>
      <w:bookmarkEnd w:id="0"/>
    </w:p>
    <w:p w:rsidR="004B79DA" w:rsidRDefault="004B79DA" w:rsidP="004B79DA">
      <w:pPr>
        <w:widowControl w:val="0"/>
        <w:autoSpaceDE w:val="0"/>
        <w:autoSpaceDN w:val="0"/>
        <w:adjustRightInd w:val="0"/>
      </w:pPr>
      <w:r>
        <w:rPr>
          <w:b/>
          <w:bCs/>
        </w:rPr>
        <w:t xml:space="preserve">Section 2815.110  Deductions </w:t>
      </w:r>
      <w:r w:rsidR="00365105">
        <w:rPr>
          <w:b/>
          <w:bCs/>
        </w:rPr>
        <w:t>from</w:t>
      </w:r>
      <w:r>
        <w:rPr>
          <w:b/>
          <w:bCs/>
        </w:rPr>
        <w:t xml:space="preserve"> Benefits </w:t>
      </w:r>
      <w:r w:rsidR="005B4F06">
        <w:rPr>
          <w:b/>
          <w:bCs/>
        </w:rPr>
        <w:t>to be</w:t>
      </w:r>
      <w:r>
        <w:rPr>
          <w:b/>
          <w:bCs/>
        </w:rPr>
        <w:t xml:space="preserve"> Paid </w:t>
      </w:r>
      <w:r w:rsidR="005B4F06">
        <w:rPr>
          <w:b/>
          <w:bCs/>
        </w:rPr>
        <w:t>to the</w:t>
      </w:r>
      <w:r>
        <w:rPr>
          <w:b/>
          <w:bCs/>
        </w:rPr>
        <w:t xml:space="preserve"> Illinois Department </w:t>
      </w:r>
      <w:r w:rsidR="005B4F06">
        <w:rPr>
          <w:b/>
          <w:bCs/>
        </w:rPr>
        <w:t xml:space="preserve">of </w:t>
      </w:r>
      <w:r w:rsidR="00A97AC4">
        <w:rPr>
          <w:b/>
          <w:bCs/>
        </w:rPr>
        <w:t xml:space="preserve">Healthcare </w:t>
      </w:r>
      <w:r w:rsidR="005B4F06">
        <w:rPr>
          <w:b/>
          <w:bCs/>
        </w:rPr>
        <w:t>a</w:t>
      </w:r>
      <w:r w:rsidR="00A97AC4">
        <w:rPr>
          <w:b/>
          <w:bCs/>
        </w:rPr>
        <w:t>nd Family Services</w:t>
      </w:r>
      <w:r>
        <w:t xml:space="preserve"> </w:t>
      </w:r>
    </w:p>
    <w:p w:rsidR="004B79DA" w:rsidRDefault="004B79DA" w:rsidP="004B79DA">
      <w:pPr>
        <w:widowControl w:val="0"/>
        <w:autoSpaceDE w:val="0"/>
        <w:autoSpaceDN w:val="0"/>
        <w:adjustRightInd w:val="0"/>
      </w:pPr>
    </w:p>
    <w:p w:rsidR="004B79DA" w:rsidRDefault="004B79DA" w:rsidP="004B79DA">
      <w:pPr>
        <w:widowControl w:val="0"/>
        <w:autoSpaceDE w:val="0"/>
        <w:autoSpaceDN w:val="0"/>
        <w:adjustRightInd w:val="0"/>
      </w:pPr>
      <w:r>
        <w:t xml:space="preserve">All deductions authorized under Section 2815.105 shall be paid to the Illinois Department of </w:t>
      </w:r>
      <w:r w:rsidR="00A97AC4">
        <w:t>Healthcare and Family Services</w:t>
      </w:r>
      <w:r>
        <w:t xml:space="preserve">.  These payments are considered constructively made to the individual and they shall be defense to the Director against claims of the individual whose benefits have been reduced by the deductions taken. </w:t>
      </w:r>
    </w:p>
    <w:p w:rsidR="00A97AC4" w:rsidRDefault="00A97AC4" w:rsidP="004B79DA">
      <w:pPr>
        <w:widowControl w:val="0"/>
        <w:autoSpaceDE w:val="0"/>
        <w:autoSpaceDN w:val="0"/>
        <w:adjustRightInd w:val="0"/>
      </w:pPr>
    </w:p>
    <w:p w:rsidR="00A97AC4" w:rsidRPr="00D55B37" w:rsidRDefault="00A97AC4">
      <w:pPr>
        <w:pStyle w:val="JCARSourceNote"/>
        <w:ind w:left="720"/>
      </w:pPr>
      <w:r w:rsidRPr="00D55B37">
        <w:t xml:space="preserve">(Source:  </w:t>
      </w:r>
      <w:r>
        <w:t>Amended</w:t>
      </w:r>
      <w:r w:rsidRPr="00D55B37">
        <w:t xml:space="preserve"> at </w:t>
      </w:r>
      <w:r>
        <w:t>3</w:t>
      </w:r>
      <w:r w:rsidR="003D591F">
        <w:t>3</w:t>
      </w:r>
      <w:r>
        <w:t xml:space="preserve"> I</w:t>
      </w:r>
      <w:r w:rsidRPr="00D55B37">
        <w:t xml:space="preserve">ll. Reg. </w:t>
      </w:r>
      <w:r w:rsidR="00EF2EA5">
        <w:t>9668</w:t>
      </w:r>
      <w:r w:rsidRPr="00D55B37">
        <w:t xml:space="preserve">, effective </w:t>
      </w:r>
      <w:r w:rsidR="00EF2EA5">
        <w:t>July 1, 2009</w:t>
      </w:r>
      <w:r w:rsidRPr="00D55B37">
        <w:t>)</w:t>
      </w:r>
    </w:p>
    <w:sectPr w:rsidR="00A97AC4" w:rsidRPr="00D55B37" w:rsidSect="004B79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9DA"/>
    <w:rsid w:val="00365105"/>
    <w:rsid w:val="003D591F"/>
    <w:rsid w:val="003F4817"/>
    <w:rsid w:val="004B79DA"/>
    <w:rsid w:val="005B4F06"/>
    <w:rsid w:val="005C3366"/>
    <w:rsid w:val="006F7655"/>
    <w:rsid w:val="008171E6"/>
    <w:rsid w:val="00A97AC4"/>
    <w:rsid w:val="00BD3E01"/>
    <w:rsid w:val="00E006B3"/>
    <w:rsid w:val="00EF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7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9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2815</vt:lpstr>
    </vt:vector>
  </TitlesOfParts>
  <Company>State of Illinois</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2815</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