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5B" w:rsidRDefault="00F2435B" w:rsidP="00F2435B">
      <w:pPr>
        <w:widowControl w:val="0"/>
        <w:autoSpaceDE w:val="0"/>
        <w:autoSpaceDN w:val="0"/>
        <w:adjustRightInd w:val="0"/>
      </w:pPr>
      <w:bookmarkStart w:id="0" w:name="_GoBack"/>
      <w:bookmarkEnd w:id="0"/>
    </w:p>
    <w:p w:rsidR="00F2435B" w:rsidRDefault="00F2435B" w:rsidP="00F2435B">
      <w:pPr>
        <w:widowControl w:val="0"/>
        <w:autoSpaceDE w:val="0"/>
        <w:autoSpaceDN w:val="0"/>
        <w:adjustRightInd w:val="0"/>
      </w:pPr>
      <w:r>
        <w:rPr>
          <w:b/>
          <w:bCs/>
        </w:rPr>
        <w:t>Section 2835.65  Waiver Certifications By Mail</w:t>
      </w:r>
      <w:r>
        <w:t xml:space="preserve"> </w:t>
      </w:r>
    </w:p>
    <w:p w:rsidR="00F2435B" w:rsidRDefault="00F2435B" w:rsidP="00F2435B">
      <w:pPr>
        <w:widowControl w:val="0"/>
        <w:autoSpaceDE w:val="0"/>
        <w:autoSpaceDN w:val="0"/>
        <w:adjustRightInd w:val="0"/>
      </w:pPr>
    </w:p>
    <w:p w:rsidR="00F2435B" w:rsidRDefault="00F2435B" w:rsidP="00F2435B">
      <w:pPr>
        <w:widowControl w:val="0"/>
        <w:autoSpaceDE w:val="0"/>
        <w:autoSpaceDN w:val="0"/>
        <w:adjustRightInd w:val="0"/>
      </w:pPr>
      <w:r>
        <w:t xml:space="preserve">In situations where the individual seeking waiver of recoupment shows that the grounds for waiver relied on under 56 Ill. Adm. Code 2835.30 are of a continued nature, or where the claimant's reporting in person works a hardship on the claimant, as indicated in 56 Ill. Adm. Code 2835.50, the claims adjudicator may permit the claimant requesting periods of waiver under 56 Ill. Adm. Code 2835.50 to certify his eligibility for waiver by submitting the required information by mail. </w:t>
      </w:r>
    </w:p>
    <w:sectPr w:rsidR="00F2435B" w:rsidSect="00F243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435B"/>
    <w:rsid w:val="000706D7"/>
    <w:rsid w:val="000B719E"/>
    <w:rsid w:val="005C3366"/>
    <w:rsid w:val="00F2435B"/>
    <w:rsid w:val="00F80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2835</vt:lpstr>
    </vt:vector>
  </TitlesOfParts>
  <Company>State of Illinois</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2835</dc:title>
  <dc:subject/>
  <dc:creator>Illinois General Assembly</dc:creator>
  <cp:keywords/>
  <dc:description/>
  <cp:lastModifiedBy>Roberts, John</cp:lastModifiedBy>
  <cp:revision>3</cp:revision>
  <dcterms:created xsi:type="dcterms:W3CDTF">2012-06-21T20:13:00Z</dcterms:created>
  <dcterms:modified xsi:type="dcterms:W3CDTF">2012-06-21T20:13:00Z</dcterms:modified>
</cp:coreProperties>
</file>