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2F6F" w14:textId="77777777" w:rsidR="0042398A" w:rsidRDefault="0042398A" w:rsidP="0042398A">
      <w:pPr>
        <w:widowControl w:val="0"/>
        <w:autoSpaceDE w:val="0"/>
        <w:autoSpaceDN w:val="0"/>
        <w:adjustRightInd w:val="0"/>
      </w:pPr>
    </w:p>
    <w:p w14:paraId="7CD96EF1" w14:textId="77777777" w:rsidR="0042398A" w:rsidRDefault="0042398A" w:rsidP="0042398A">
      <w:pPr>
        <w:widowControl w:val="0"/>
        <w:autoSpaceDE w:val="0"/>
        <w:autoSpaceDN w:val="0"/>
        <w:adjustRightInd w:val="0"/>
        <w:jc w:val="center"/>
      </w:pPr>
      <w:r>
        <w:t>PART 2905</w:t>
      </w:r>
    </w:p>
    <w:p w14:paraId="3C82078A" w14:textId="0653DCD8" w:rsidR="0042398A" w:rsidRDefault="00612638" w:rsidP="0042398A">
      <w:pPr>
        <w:widowControl w:val="0"/>
        <w:autoSpaceDE w:val="0"/>
        <w:autoSpaceDN w:val="0"/>
        <w:adjustRightInd w:val="0"/>
        <w:jc w:val="center"/>
      </w:pPr>
      <w:r>
        <w:t>NONCITIZEN</w:t>
      </w:r>
      <w:r w:rsidR="0042398A">
        <w:t xml:space="preserve"> STATUS</w:t>
      </w:r>
    </w:p>
    <w:p w14:paraId="636819DD" w14:textId="77777777" w:rsidR="0042398A" w:rsidRDefault="0042398A" w:rsidP="0042398A">
      <w:pPr>
        <w:widowControl w:val="0"/>
        <w:autoSpaceDE w:val="0"/>
        <w:autoSpaceDN w:val="0"/>
        <w:adjustRightInd w:val="0"/>
      </w:pPr>
    </w:p>
    <w:sectPr w:rsidR="0042398A" w:rsidSect="004239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398A"/>
    <w:rsid w:val="002C1899"/>
    <w:rsid w:val="0042398A"/>
    <w:rsid w:val="005C3366"/>
    <w:rsid w:val="00612638"/>
    <w:rsid w:val="00702239"/>
    <w:rsid w:val="0071603F"/>
    <w:rsid w:val="00CA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A25551"/>
  <w15:docId w15:val="{7B8A1256-79BE-43E4-91F3-631080C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2905</vt:lpstr>
    </vt:vector>
  </TitlesOfParts>
  <Company>State of Illinois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2905</dc:title>
  <dc:subject/>
  <dc:creator>Illinois General Assembly</dc:creator>
  <cp:keywords/>
  <dc:description/>
  <cp:lastModifiedBy>Bockewitz, Crystal K.</cp:lastModifiedBy>
  <cp:revision>2</cp:revision>
  <dcterms:created xsi:type="dcterms:W3CDTF">2024-03-20T13:35:00Z</dcterms:created>
  <dcterms:modified xsi:type="dcterms:W3CDTF">2024-03-20T13:35:00Z</dcterms:modified>
</cp:coreProperties>
</file>