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D8F6" w14:textId="77777777" w:rsidR="00944DFB" w:rsidRDefault="00944DFB" w:rsidP="00944DFB">
      <w:pPr>
        <w:widowControl w:val="0"/>
        <w:autoSpaceDE w:val="0"/>
        <w:autoSpaceDN w:val="0"/>
        <w:adjustRightInd w:val="0"/>
      </w:pPr>
    </w:p>
    <w:p w14:paraId="405210EF" w14:textId="3092AA5A" w:rsidR="00FF53E7" w:rsidRDefault="00944DFB" w:rsidP="00944DFB">
      <w:pPr>
        <w:pStyle w:val="JCARMainSourceNote"/>
      </w:pPr>
      <w:r>
        <w:t>SOURCE:  Filed November 15, 1975 by the Fair Employment Practices Commission; emergency amendment at 2 Ill. Reg. 12, p. 11, effective March 24, 1978, for a maximum of 150 days; amended at 3 Ill. Reg. 9, p. 40, effective March 1, 1979; amended at 3 Ill. Reg. 15, p. 100, effective April 9, 1979; transferred to the Human Rights Commission by the Illinois Human Rights Act, effective July 1, 1980; emergency amendment at 4 Ill. Reg. 39, p. 334, effective September 17, 1980, for a maximum of 150 days; amended at 5 Ill. Reg. 2709, effective March 2, 1981; amended at 7 Ill. Reg. 9298, effective July 25, 1983; codified at 8 Ill. Reg. 18887; amended at 9 Ill. Reg. 6207, effective April 24, 1985; amended at 16 Ill. Reg. 7838, effective June 1, 1992; emergency amendment at 20 Ill. Reg. 410, effective January 1, 1996, for a maximum of 150 days; amended at 20 Ill. Reg. 7820, effective June 1, 1996; amended at 22 Ill. Reg. 1336, effective January 1, 1998; amended at 33 Ill. Reg. 626, effective January 2, 2009</w:t>
      </w:r>
      <w:r w:rsidR="00FF53E7">
        <w:t>; amended at 3</w:t>
      </w:r>
      <w:r w:rsidR="00664C5F">
        <w:t>4</w:t>
      </w:r>
      <w:r w:rsidR="00FF53E7">
        <w:t xml:space="preserve"> Ill. Reg. </w:t>
      </w:r>
      <w:r w:rsidR="00462C11">
        <w:t>16373</w:t>
      </w:r>
      <w:r w:rsidR="00FF53E7">
        <w:t xml:space="preserve">, effective </w:t>
      </w:r>
      <w:r w:rsidR="00462C11">
        <w:t>October 5, 2010</w:t>
      </w:r>
      <w:r w:rsidR="005536B7">
        <w:t>; amended at 44</w:t>
      </w:r>
      <w:r w:rsidR="006752A4">
        <w:t xml:space="preserve"> Ill. Reg. </w:t>
      </w:r>
      <w:r w:rsidR="0015782C">
        <w:t>18930</w:t>
      </w:r>
      <w:r w:rsidR="006752A4">
        <w:t xml:space="preserve">, effective </w:t>
      </w:r>
      <w:r w:rsidR="0015782C">
        <w:t>November 23, 2020</w:t>
      </w:r>
      <w:r w:rsidR="00592A5F">
        <w:t xml:space="preserve">; amended at 46 Ill. Reg. </w:t>
      </w:r>
      <w:r w:rsidR="006702C0">
        <w:t>17343</w:t>
      </w:r>
      <w:r w:rsidR="00592A5F">
        <w:t xml:space="preserve">, effective </w:t>
      </w:r>
      <w:r w:rsidR="006702C0">
        <w:t>October 5, 2022</w:t>
      </w:r>
      <w:r w:rsidR="00246B36" w:rsidRPr="009F5536">
        <w:t>; amended at 4</w:t>
      </w:r>
      <w:r w:rsidR="00246B36">
        <w:t>7</w:t>
      </w:r>
      <w:r w:rsidR="00246B36" w:rsidRPr="009F5536">
        <w:t xml:space="preserve"> Ill. Reg. </w:t>
      </w:r>
      <w:r w:rsidR="00673D85">
        <w:t>13492</w:t>
      </w:r>
      <w:r w:rsidR="00246B36" w:rsidRPr="009F5536">
        <w:t xml:space="preserve">, effective </w:t>
      </w:r>
      <w:r w:rsidR="00673D85">
        <w:t>September 11, 2023</w:t>
      </w:r>
      <w:r w:rsidR="00FF53E7">
        <w:t>.</w:t>
      </w:r>
    </w:p>
    <w:sectPr w:rsidR="00FF53E7" w:rsidSect="003433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31B"/>
    <w:rsid w:val="000E40BE"/>
    <w:rsid w:val="0015782C"/>
    <w:rsid w:val="00246B36"/>
    <w:rsid w:val="0034331B"/>
    <w:rsid w:val="00462C11"/>
    <w:rsid w:val="005536B7"/>
    <w:rsid w:val="00592A5F"/>
    <w:rsid w:val="005C3366"/>
    <w:rsid w:val="00664C5F"/>
    <w:rsid w:val="006702C0"/>
    <w:rsid w:val="00673D85"/>
    <w:rsid w:val="006752A4"/>
    <w:rsid w:val="007A69B2"/>
    <w:rsid w:val="00944DFB"/>
    <w:rsid w:val="00A02A67"/>
    <w:rsid w:val="00B36D57"/>
    <w:rsid w:val="00BD448D"/>
    <w:rsid w:val="00D167C1"/>
    <w:rsid w:val="00EA3A48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A1A2A9"/>
  <w15:docId w15:val="{A9174930-451D-4652-89BF-26994820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D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A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15, 1975 by the Fair Employment Practices Commission; emergency amendment at 2 Ill</vt:lpstr>
    </vt:vector>
  </TitlesOfParts>
  <Company>State of Illinois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15, 1975 by the Fair Employment Practices Commission; emergency amendment at 2 Ill</dc:title>
  <dc:subject/>
  <dc:creator>Illinois General Assembly</dc:creator>
  <cp:keywords/>
  <dc:description/>
  <cp:lastModifiedBy>Shipley, Melissa A.</cp:lastModifiedBy>
  <cp:revision>10</cp:revision>
  <dcterms:created xsi:type="dcterms:W3CDTF">2012-06-21T20:19:00Z</dcterms:created>
  <dcterms:modified xsi:type="dcterms:W3CDTF">2023-09-22T16:29:00Z</dcterms:modified>
</cp:coreProperties>
</file>