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E2" w:rsidRDefault="005049E2" w:rsidP="005049E2">
      <w:pPr>
        <w:widowControl w:val="0"/>
        <w:autoSpaceDE w:val="0"/>
        <w:autoSpaceDN w:val="0"/>
        <w:adjustRightInd w:val="0"/>
      </w:pPr>
      <w:bookmarkStart w:id="0" w:name="_GoBack"/>
      <w:bookmarkEnd w:id="0"/>
    </w:p>
    <w:p w:rsidR="005049E2" w:rsidRDefault="005049E2" w:rsidP="005049E2">
      <w:pPr>
        <w:widowControl w:val="0"/>
        <w:autoSpaceDE w:val="0"/>
        <w:autoSpaceDN w:val="0"/>
        <w:adjustRightInd w:val="0"/>
      </w:pPr>
      <w:r>
        <w:rPr>
          <w:b/>
          <w:bCs/>
        </w:rPr>
        <w:t>Section 5400.230  Application Requirements</w:t>
      </w:r>
      <w:r>
        <w:t xml:space="preserve"> </w:t>
      </w:r>
    </w:p>
    <w:p w:rsidR="005049E2" w:rsidRDefault="005049E2" w:rsidP="005049E2">
      <w:pPr>
        <w:widowControl w:val="0"/>
        <w:autoSpaceDE w:val="0"/>
        <w:autoSpaceDN w:val="0"/>
        <w:adjustRightInd w:val="0"/>
      </w:pPr>
    </w:p>
    <w:p w:rsidR="005049E2" w:rsidRDefault="005049E2" w:rsidP="005049E2">
      <w:pPr>
        <w:widowControl w:val="0"/>
        <w:autoSpaceDE w:val="0"/>
        <w:autoSpaceDN w:val="0"/>
        <w:adjustRightInd w:val="0"/>
      </w:pPr>
      <w:r>
        <w:t xml:space="preserve">Applications for training shall be submitted by individuals on forms provided by the Authority and shall include information the Authority deems necessary, such as the Applicant's name and address, the Applicant's employment history and the name of the Training Program selected by the Applicant. </w:t>
      </w:r>
    </w:p>
    <w:sectPr w:rsidR="005049E2" w:rsidSect="005049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49E2"/>
    <w:rsid w:val="001F40D3"/>
    <w:rsid w:val="005049E2"/>
    <w:rsid w:val="005C3366"/>
    <w:rsid w:val="00A55B57"/>
    <w:rsid w:val="00C7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5400</vt:lpstr>
    </vt:vector>
  </TitlesOfParts>
  <Company>State of Illinois</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