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736" w:rsidRDefault="00ED0736" w:rsidP="00ED0736">
      <w:pPr>
        <w:widowControl w:val="0"/>
        <w:autoSpaceDE w:val="0"/>
        <w:autoSpaceDN w:val="0"/>
        <w:adjustRightInd w:val="0"/>
      </w:pPr>
      <w:bookmarkStart w:id="0" w:name="_GoBack"/>
      <w:bookmarkEnd w:id="0"/>
    </w:p>
    <w:p w:rsidR="00ED0736" w:rsidRDefault="00ED0736" w:rsidP="00ED0736">
      <w:pPr>
        <w:widowControl w:val="0"/>
        <w:autoSpaceDE w:val="0"/>
        <w:autoSpaceDN w:val="0"/>
        <w:adjustRightInd w:val="0"/>
      </w:pPr>
      <w:r>
        <w:rPr>
          <w:b/>
          <w:bCs/>
        </w:rPr>
        <w:t>Section 5400.300  Selection Criteria</w:t>
      </w:r>
      <w:r>
        <w:t xml:space="preserve"> </w:t>
      </w:r>
    </w:p>
    <w:p w:rsidR="00ED0736" w:rsidRDefault="00ED0736" w:rsidP="00ED0736">
      <w:pPr>
        <w:widowControl w:val="0"/>
        <w:autoSpaceDE w:val="0"/>
        <w:autoSpaceDN w:val="0"/>
        <w:adjustRightInd w:val="0"/>
      </w:pPr>
    </w:p>
    <w:p w:rsidR="00ED0736" w:rsidRDefault="00ED0736" w:rsidP="00ED0736">
      <w:pPr>
        <w:widowControl w:val="0"/>
        <w:autoSpaceDE w:val="0"/>
        <w:autoSpaceDN w:val="0"/>
        <w:adjustRightInd w:val="0"/>
      </w:pPr>
      <w:r>
        <w:t xml:space="preserve">The Authority shall review completed Applications submitted by individuals and subject to the availability of funds, shall approve the award of Benefits to those Applicants the Board determines to be entitled to receive Benefits taking into account the following criteria: </w:t>
      </w:r>
    </w:p>
    <w:p w:rsidR="00DE2ADD" w:rsidRDefault="00DE2ADD" w:rsidP="00ED0736">
      <w:pPr>
        <w:widowControl w:val="0"/>
        <w:autoSpaceDE w:val="0"/>
        <w:autoSpaceDN w:val="0"/>
        <w:adjustRightInd w:val="0"/>
      </w:pPr>
    </w:p>
    <w:p w:rsidR="00ED0736" w:rsidRDefault="00ED0736" w:rsidP="00ED0736">
      <w:pPr>
        <w:widowControl w:val="0"/>
        <w:autoSpaceDE w:val="0"/>
        <w:autoSpaceDN w:val="0"/>
        <w:adjustRightInd w:val="0"/>
        <w:ind w:left="1440" w:hanging="720"/>
      </w:pPr>
      <w:r>
        <w:t>a)</w:t>
      </w:r>
      <w:r>
        <w:tab/>
        <w:t xml:space="preserve">Whether the Applicant fulfills the requirements of an eligible Applicant as defined in Section 5400.200. </w:t>
      </w:r>
    </w:p>
    <w:p w:rsidR="00DE2ADD" w:rsidRDefault="00DE2ADD" w:rsidP="00ED0736">
      <w:pPr>
        <w:widowControl w:val="0"/>
        <w:autoSpaceDE w:val="0"/>
        <w:autoSpaceDN w:val="0"/>
        <w:adjustRightInd w:val="0"/>
        <w:ind w:left="1440" w:hanging="720"/>
      </w:pPr>
    </w:p>
    <w:p w:rsidR="00ED0736" w:rsidRDefault="00ED0736" w:rsidP="00ED0736">
      <w:pPr>
        <w:widowControl w:val="0"/>
        <w:autoSpaceDE w:val="0"/>
        <w:autoSpaceDN w:val="0"/>
        <w:adjustRightInd w:val="0"/>
        <w:ind w:left="1440" w:hanging="720"/>
      </w:pPr>
      <w:r>
        <w:t>b)</w:t>
      </w:r>
      <w:r>
        <w:tab/>
        <w:t xml:space="preserve">Whether the Applicant is currently employed and in need of additional skills to maintain employment or currently unemployed.  </w:t>
      </w:r>
      <w:r>
        <w:rPr>
          <w:i/>
          <w:iCs/>
        </w:rPr>
        <w:t>In the event sufficient funds are not available to meet all training applications on a current basis, priority shall be given to those applicants who are unemployed over those applicants who are employed but inappropriately skilled.</w:t>
      </w:r>
      <w:r>
        <w:t xml:space="preserve">  (Section 15(c) of the Act) </w:t>
      </w:r>
    </w:p>
    <w:p w:rsidR="00DE2ADD" w:rsidRDefault="00DE2ADD" w:rsidP="00ED0736">
      <w:pPr>
        <w:widowControl w:val="0"/>
        <w:autoSpaceDE w:val="0"/>
        <w:autoSpaceDN w:val="0"/>
        <w:adjustRightInd w:val="0"/>
        <w:ind w:left="1440" w:hanging="720"/>
      </w:pPr>
    </w:p>
    <w:p w:rsidR="00ED0736" w:rsidRDefault="00ED0736" w:rsidP="00ED0736">
      <w:pPr>
        <w:widowControl w:val="0"/>
        <w:autoSpaceDE w:val="0"/>
        <w:autoSpaceDN w:val="0"/>
        <w:adjustRightInd w:val="0"/>
        <w:ind w:left="1440" w:hanging="720"/>
      </w:pPr>
      <w:r>
        <w:t>c)</w:t>
      </w:r>
      <w:r>
        <w:tab/>
        <w:t xml:space="preserve">In no event shall vouchers be issued under this Program </w:t>
      </w:r>
      <w:r>
        <w:rPr>
          <w:i/>
          <w:iCs/>
        </w:rPr>
        <w:t>unless funds have been appropriated or otherwise made available during the fiscal year.</w:t>
      </w:r>
      <w:r>
        <w:t xml:space="preserve">  (Section 15(c) of the Act) </w:t>
      </w:r>
    </w:p>
    <w:sectPr w:rsidR="00ED0736" w:rsidSect="00ED07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0736"/>
    <w:rsid w:val="00140739"/>
    <w:rsid w:val="005C3366"/>
    <w:rsid w:val="00AE2EF7"/>
    <w:rsid w:val="00CB192B"/>
    <w:rsid w:val="00DE2ADD"/>
    <w:rsid w:val="00ED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5400</vt:lpstr>
    </vt:vector>
  </TitlesOfParts>
  <Company>State of Illinois</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