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4C" w:rsidRDefault="002B5F4C" w:rsidP="002B5F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SYSTEM DESIGN</w:t>
      </w:r>
    </w:p>
    <w:p w:rsidR="002B5F4C" w:rsidRDefault="002B5F4C" w:rsidP="002B5F4C">
      <w:pPr>
        <w:widowControl w:val="0"/>
        <w:autoSpaceDE w:val="0"/>
        <w:autoSpaceDN w:val="0"/>
        <w:adjustRightInd w:val="0"/>
        <w:jc w:val="center"/>
      </w:pPr>
    </w:p>
    <w:p w:rsidR="002B5F4C" w:rsidRDefault="002B5F4C" w:rsidP="002B5F4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103.10</w:t>
      </w:r>
      <w:r>
        <w:tab/>
        <w:t xml:space="preserve">Purpose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103.11</w:t>
      </w:r>
      <w:r>
        <w:tab/>
        <w:t xml:space="preserve">Definitions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103.15</w:t>
      </w:r>
      <w:r>
        <w:tab/>
        <w:t xml:space="preserve">Incorporation by reference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103.20</w:t>
      </w:r>
      <w:r>
        <w:tab/>
        <w:t xml:space="preserve">Geographic service area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103.25</w:t>
      </w:r>
      <w:r>
        <w:tab/>
        <w:t xml:space="preserve">Agency governance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103.30</w:t>
      </w:r>
      <w:r>
        <w:tab/>
        <w:t xml:space="preserve">Conflict of interest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103.40</w:t>
      </w:r>
      <w:r>
        <w:tab/>
        <w:t xml:space="preserve">Community operation of programs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103.50</w:t>
      </w:r>
      <w:r>
        <w:tab/>
        <w:t xml:space="preserve">General program requirements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103.60</w:t>
      </w:r>
      <w:r>
        <w:tab/>
        <w:t xml:space="preserve">Fiscal management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103.65</w:t>
      </w:r>
      <w:r>
        <w:tab/>
        <w:t xml:space="preserve">Programs eligible for grants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103.70</w:t>
      </w:r>
      <w:r>
        <w:tab/>
        <w:t xml:space="preserve">Special organizational structures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103.80</w:t>
      </w:r>
      <w:r>
        <w:tab/>
        <w:t xml:space="preserve">Monitoring and evaluation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OPERATIONAL PROCEDURES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103.90</w:t>
      </w:r>
      <w:r>
        <w:tab/>
        <w:t xml:space="preserve">Fiscal requirements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103.95</w:t>
      </w:r>
      <w:r>
        <w:tab/>
        <w:t xml:space="preserve">Grant negotiation process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103.100</w:t>
      </w:r>
      <w:r>
        <w:tab/>
        <w:t xml:space="preserve">Accounting requirements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103.110</w:t>
      </w:r>
      <w:r>
        <w:tab/>
        <w:t xml:space="preserve">Allowable/non-allowable expenses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103.120</w:t>
      </w:r>
      <w:r>
        <w:tab/>
        <w:t xml:space="preserve">Audits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103.130</w:t>
      </w:r>
      <w:r>
        <w:tab/>
        <w:t xml:space="preserve">Department review and hearing process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103.140</w:t>
      </w:r>
      <w:r>
        <w:tab/>
        <w:t xml:space="preserve">Budget application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103.150</w:t>
      </w:r>
      <w:r>
        <w:tab/>
        <w:t xml:space="preserve">Agency plan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103.160</w:t>
      </w:r>
      <w:r>
        <w:tab/>
        <w:t xml:space="preserve">Grant agreement and addenda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103.165</w:t>
      </w:r>
      <w:r>
        <w:tab/>
        <w:t xml:space="preserve">Accreditation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103.170</w:t>
      </w:r>
      <w:r>
        <w:tab/>
        <w:t xml:space="preserve">Agency plan compliance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103.180</w:t>
      </w:r>
      <w:r>
        <w:tab/>
        <w:t xml:space="preserve">Prerequisites for disbursement of funds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103.190</w:t>
      </w:r>
      <w:r>
        <w:tab/>
        <w:t xml:space="preserve">Interruption of disbursement and grant cancellation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103.200</w:t>
      </w:r>
      <w:r>
        <w:tab/>
        <w:t xml:space="preserve">Revenue/expense reports (Repealed) </w:t>
      </w:r>
    </w:p>
    <w:p w:rsidR="002B5F4C" w:rsidRDefault="002B5F4C" w:rsidP="002B5F4C">
      <w:pPr>
        <w:widowControl w:val="0"/>
        <w:autoSpaceDE w:val="0"/>
        <w:autoSpaceDN w:val="0"/>
        <w:adjustRightInd w:val="0"/>
        <w:ind w:left="1440" w:hanging="1440"/>
      </w:pPr>
      <w:r>
        <w:t>103.210</w:t>
      </w:r>
      <w:r>
        <w:tab/>
        <w:t xml:space="preserve">Reallocation </w:t>
      </w:r>
    </w:p>
    <w:sectPr w:rsidR="002B5F4C" w:rsidSect="002B5F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F4C"/>
    <w:rsid w:val="002B5F4C"/>
    <w:rsid w:val="007117AA"/>
    <w:rsid w:val="00BD12BD"/>
    <w:rsid w:val="00D1483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SYSTEM DESIGN</vt:lpstr>
    </vt:vector>
  </TitlesOfParts>
  <Company>State of Illinois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SYSTEM DESIGN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