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B70C" w14:textId="77777777" w:rsidR="00B57333" w:rsidRDefault="00B57333" w:rsidP="00B57333">
      <w:pPr>
        <w:widowControl w:val="0"/>
        <w:autoSpaceDE w:val="0"/>
        <w:autoSpaceDN w:val="0"/>
        <w:adjustRightInd w:val="0"/>
      </w:pPr>
    </w:p>
    <w:p w14:paraId="7C5BF8A9" w14:textId="00316C4C" w:rsidR="002A1707" w:rsidRPr="002A1707" w:rsidRDefault="002A1707" w:rsidP="002A1707">
      <w:pPr>
        <w:widowControl w:val="0"/>
        <w:autoSpaceDE w:val="0"/>
        <w:autoSpaceDN w:val="0"/>
        <w:adjustRightInd w:val="0"/>
      </w:pPr>
      <w:r w:rsidRPr="002A1707">
        <w:rPr>
          <w:b/>
          <w:bCs/>
        </w:rPr>
        <w:t xml:space="preserve">Section </w:t>
      </w:r>
      <w:proofErr w:type="gramStart"/>
      <w:r w:rsidRPr="002A1707">
        <w:rPr>
          <w:b/>
          <w:bCs/>
        </w:rPr>
        <w:t>115.590  Minimum</w:t>
      </w:r>
      <w:proofErr w:type="gramEnd"/>
      <w:r w:rsidRPr="002A1707">
        <w:rPr>
          <w:b/>
          <w:bCs/>
        </w:rPr>
        <w:t xml:space="preserve"> </w:t>
      </w:r>
      <w:proofErr w:type="spellStart"/>
      <w:r w:rsidR="008424CA">
        <w:rPr>
          <w:b/>
          <w:bCs/>
        </w:rPr>
        <w:t>CILA</w:t>
      </w:r>
      <w:proofErr w:type="spellEnd"/>
      <w:r w:rsidR="008424CA">
        <w:rPr>
          <w:b/>
          <w:bCs/>
        </w:rPr>
        <w:t xml:space="preserve"> </w:t>
      </w:r>
      <w:r w:rsidR="006A2010">
        <w:rPr>
          <w:b/>
          <w:bCs/>
        </w:rPr>
        <w:t>A</w:t>
      </w:r>
      <w:r w:rsidR="006A2010" w:rsidRPr="002A1707">
        <w:rPr>
          <w:b/>
          <w:bCs/>
        </w:rPr>
        <w:t>gency/</w:t>
      </w:r>
      <w:r w:rsidR="006A2010">
        <w:rPr>
          <w:b/>
          <w:bCs/>
        </w:rPr>
        <w:t>C</w:t>
      </w:r>
      <w:r w:rsidR="006A2010" w:rsidRPr="002A1707">
        <w:rPr>
          <w:b/>
          <w:bCs/>
        </w:rPr>
        <w:t xml:space="preserve">aregiver </w:t>
      </w:r>
      <w:r w:rsidR="006A2010">
        <w:rPr>
          <w:b/>
          <w:bCs/>
        </w:rPr>
        <w:t>C</w:t>
      </w:r>
      <w:r w:rsidR="006A2010" w:rsidRPr="002A1707">
        <w:rPr>
          <w:b/>
          <w:bCs/>
        </w:rPr>
        <w:t xml:space="preserve">ontract </w:t>
      </w:r>
      <w:r w:rsidR="006A2010">
        <w:rPr>
          <w:b/>
          <w:bCs/>
        </w:rPr>
        <w:t>R</w:t>
      </w:r>
      <w:r w:rsidR="006A2010" w:rsidRPr="002A1707">
        <w:rPr>
          <w:b/>
          <w:bCs/>
        </w:rPr>
        <w:t>equirements</w:t>
      </w:r>
      <w:r w:rsidRPr="002A1707">
        <w:t xml:space="preserve"> </w:t>
      </w:r>
    </w:p>
    <w:p w14:paraId="6F5F5929" w14:textId="77777777" w:rsidR="002A1707" w:rsidRPr="002A1707" w:rsidRDefault="002A1707" w:rsidP="002A1707">
      <w:pPr>
        <w:widowControl w:val="0"/>
        <w:autoSpaceDE w:val="0"/>
        <w:autoSpaceDN w:val="0"/>
        <w:adjustRightInd w:val="0"/>
      </w:pPr>
    </w:p>
    <w:p w14:paraId="37EC7E25" w14:textId="031447B3" w:rsidR="00B57333" w:rsidRDefault="002A1707" w:rsidP="00B57333">
      <w:pPr>
        <w:widowControl w:val="0"/>
        <w:autoSpaceDE w:val="0"/>
        <w:autoSpaceDN w:val="0"/>
        <w:adjustRightInd w:val="0"/>
        <w:ind w:left="1440" w:hanging="720"/>
      </w:pPr>
      <w:r w:rsidRPr="002A1707">
        <w:t>a)</w:t>
      </w:r>
      <w:r w:rsidR="00B57333" w:rsidRPr="002A1707">
        <w:tab/>
      </w:r>
      <w:r w:rsidRPr="002A1707">
        <w:t xml:space="preserve">All independent contractors or caregivers shall provide services in compliance with a contract or signed agreement made with the </w:t>
      </w:r>
      <w:proofErr w:type="spellStart"/>
      <w:r w:rsidR="00BA6EC4">
        <w:t>CILA</w:t>
      </w:r>
      <w:proofErr w:type="spellEnd"/>
      <w:r w:rsidRPr="002A1707">
        <w:t xml:space="preserve"> agency.  The contract or signed agreement shall include, at a minimum, the following provisions:</w:t>
      </w:r>
      <w:r w:rsidR="00B57333">
        <w:t xml:space="preserve"> </w:t>
      </w:r>
    </w:p>
    <w:p w14:paraId="06B01BD9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2D291578" w14:textId="77777777" w:rsidR="00B57333" w:rsidRDefault="002A1707" w:rsidP="00B57333">
      <w:pPr>
        <w:widowControl w:val="0"/>
        <w:autoSpaceDE w:val="0"/>
        <w:autoSpaceDN w:val="0"/>
        <w:adjustRightInd w:val="0"/>
        <w:ind w:left="2160" w:hanging="720"/>
      </w:pPr>
      <w:r w:rsidRPr="002A1707">
        <w:t>1)</w:t>
      </w:r>
      <w:r w:rsidR="00B57333" w:rsidRPr="002A1707">
        <w:tab/>
      </w:r>
      <w:r w:rsidRPr="002A1707">
        <w:t>Names of the caregivers and all other individuals residing in the home.</w:t>
      </w:r>
      <w:r w:rsidR="00B57333">
        <w:t xml:space="preserve"> </w:t>
      </w:r>
    </w:p>
    <w:p w14:paraId="1C297AEE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7E5DCA3C" w14:textId="77777777" w:rsidR="00B57333" w:rsidRDefault="002A1707" w:rsidP="00B57333">
      <w:pPr>
        <w:widowControl w:val="0"/>
        <w:autoSpaceDE w:val="0"/>
        <w:autoSpaceDN w:val="0"/>
        <w:adjustRightInd w:val="0"/>
        <w:ind w:left="2160" w:hanging="720"/>
      </w:pPr>
      <w:r w:rsidRPr="002A1707">
        <w:t>2)</w:t>
      </w:r>
      <w:r w:rsidR="00B57333" w:rsidRPr="002A1707">
        <w:tab/>
      </w:r>
      <w:r w:rsidRPr="002A1707">
        <w:t>Names of the individuals served.</w:t>
      </w:r>
      <w:r w:rsidR="00B57333">
        <w:t xml:space="preserve"> </w:t>
      </w:r>
    </w:p>
    <w:p w14:paraId="6F244E77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5EE31002" w14:textId="77777777" w:rsidR="00B57333" w:rsidRDefault="002A1707" w:rsidP="00B57333">
      <w:pPr>
        <w:widowControl w:val="0"/>
        <w:autoSpaceDE w:val="0"/>
        <w:autoSpaceDN w:val="0"/>
        <w:adjustRightInd w:val="0"/>
        <w:ind w:left="2160" w:hanging="720"/>
      </w:pPr>
      <w:r w:rsidRPr="002A1707">
        <w:t>3)</w:t>
      </w:r>
      <w:r w:rsidR="00B57333" w:rsidRPr="002A1707">
        <w:tab/>
      </w:r>
      <w:r w:rsidRPr="002A1707">
        <w:t>Legal address and phone number of the residence.</w:t>
      </w:r>
      <w:r w:rsidR="00B57333">
        <w:t xml:space="preserve"> </w:t>
      </w:r>
    </w:p>
    <w:p w14:paraId="47EA0267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776B15E9" w14:textId="77777777" w:rsidR="00B57333" w:rsidRDefault="002A1707" w:rsidP="00B57333">
      <w:pPr>
        <w:widowControl w:val="0"/>
        <w:autoSpaceDE w:val="0"/>
        <w:autoSpaceDN w:val="0"/>
        <w:adjustRightInd w:val="0"/>
        <w:ind w:left="2160" w:hanging="720"/>
      </w:pPr>
      <w:r w:rsidRPr="002A1707">
        <w:t>4)</w:t>
      </w:r>
      <w:r w:rsidR="00B57333" w:rsidRPr="002A1707">
        <w:tab/>
      </w:r>
      <w:r w:rsidRPr="002A1707">
        <w:t>Signed assurance of compliance with all applicable federal and State rules and regulations.</w:t>
      </w:r>
      <w:r w:rsidR="00B57333">
        <w:t xml:space="preserve"> </w:t>
      </w:r>
    </w:p>
    <w:p w14:paraId="62348C72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14FCD48C" w14:textId="77777777" w:rsidR="00B57333" w:rsidRDefault="002A1707" w:rsidP="00B57333">
      <w:pPr>
        <w:widowControl w:val="0"/>
        <w:autoSpaceDE w:val="0"/>
        <w:autoSpaceDN w:val="0"/>
        <w:adjustRightInd w:val="0"/>
        <w:ind w:left="2160" w:hanging="720"/>
      </w:pPr>
      <w:r w:rsidRPr="002A1707">
        <w:t>5)</w:t>
      </w:r>
      <w:r w:rsidR="00B57333" w:rsidRPr="002A1707">
        <w:tab/>
      </w:r>
      <w:r w:rsidRPr="002A1707">
        <w:t>Description and documentation of training of the primary caregivers.</w:t>
      </w:r>
      <w:r w:rsidR="00B57333">
        <w:t xml:space="preserve"> </w:t>
      </w:r>
    </w:p>
    <w:p w14:paraId="4272BE40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46F96A5A" w14:textId="4C798D85" w:rsidR="00B57333" w:rsidRDefault="002A1707" w:rsidP="00B57333">
      <w:pPr>
        <w:widowControl w:val="0"/>
        <w:autoSpaceDE w:val="0"/>
        <w:autoSpaceDN w:val="0"/>
        <w:adjustRightInd w:val="0"/>
        <w:ind w:left="2160" w:hanging="720"/>
      </w:pPr>
      <w:r w:rsidRPr="002A1707">
        <w:t>6)</w:t>
      </w:r>
      <w:r w:rsidR="00B57333" w:rsidRPr="002A1707">
        <w:tab/>
      </w:r>
      <w:r w:rsidRPr="002A1707">
        <w:t xml:space="preserve">Detailed description of how the home will be monitored by the </w:t>
      </w:r>
      <w:proofErr w:type="spellStart"/>
      <w:r w:rsidR="00BA6EC4">
        <w:t>CILA</w:t>
      </w:r>
      <w:proofErr w:type="spellEnd"/>
      <w:r w:rsidRPr="002A1707">
        <w:t xml:space="preserve"> agency and related entities, including assurance of the host family's compliance with investigations of the Department's Office of the Inspector General, </w:t>
      </w:r>
      <w:r w:rsidR="00BA6EC4" w:rsidRPr="00BA6EC4">
        <w:t>Centers for Medicare &amp; Medicaid Services</w:t>
      </w:r>
      <w:r w:rsidRPr="002A1707">
        <w:t xml:space="preserve">, </w:t>
      </w:r>
      <w:r w:rsidR="00BA6EC4" w:rsidRPr="00CD2382">
        <w:t>Department of Healthcare and Family Services</w:t>
      </w:r>
      <w:r w:rsidRPr="002A1707">
        <w:t xml:space="preserve">, DHS, and the </w:t>
      </w:r>
      <w:proofErr w:type="spellStart"/>
      <w:r w:rsidR="00BA6EC4">
        <w:t>CILA</w:t>
      </w:r>
      <w:proofErr w:type="spellEnd"/>
      <w:r w:rsidRPr="002A1707">
        <w:t xml:space="preserve"> agency.</w:t>
      </w:r>
      <w:r w:rsidR="00B57333">
        <w:t xml:space="preserve"> </w:t>
      </w:r>
    </w:p>
    <w:p w14:paraId="6971D503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4F05B785" w14:textId="77777777" w:rsidR="00B57333" w:rsidRDefault="00671C8F" w:rsidP="00B57333">
      <w:pPr>
        <w:widowControl w:val="0"/>
        <w:autoSpaceDE w:val="0"/>
        <w:autoSpaceDN w:val="0"/>
        <w:adjustRightInd w:val="0"/>
        <w:ind w:left="2160" w:hanging="720"/>
      </w:pPr>
      <w:r w:rsidRPr="00671C8F">
        <w:t>7)</w:t>
      </w:r>
      <w:r w:rsidR="00B57333" w:rsidRPr="002A1707">
        <w:tab/>
      </w:r>
      <w:r w:rsidRPr="002A1707">
        <w:t>Description of how the transportation needs of the individual will be met</w:t>
      </w:r>
      <w:r>
        <w:t>.</w:t>
      </w:r>
      <w:r w:rsidR="00B57333">
        <w:t xml:space="preserve"> </w:t>
      </w:r>
    </w:p>
    <w:p w14:paraId="295E4495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2079C4C0" w14:textId="77777777" w:rsidR="00671C8F" w:rsidRPr="00671C8F" w:rsidRDefault="00671C8F" w:rsidP="00671C8F">
      <w:pPr>
        <w:widowControl w:val="0"/>
        <w:autoSpaceDE w:val="0"/>
        <w:autoSpaceDN w:val="0"/>
        <w:adjustRightInd w:val="0"/>
        <w:ind w:left="2160" w:hanging="720"/>
      </w:pPr>
      <w:r w:rsidRPr="00671C8F">
        <w:t>8)</w:t>
      </w:r>
      <w:r w:rsidR="00B57333" w:rsidRPr="002A1707">
        <w:tab/>
      </w:r>
      <w:r w:rsidRPr="00671C8F">
        <w:t xml:space="preserve">Description of the expected daily schedule of the individuals and caregivers. </w:t>
      </w:r>
    </w:p>
    <w:p w14:paraId="7A7DAB33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421DBF3C" w14:textId="6E37019A" w:rsidR="00B57333" w:rsidRDefault="00671C8F" w:rsidP="00B57333">
      <w:pPr>
        <w:widowControl w:val="0"/>
        <w:autoSpaceDE w:val="0"/>
        <w:autoSpaceDN w:val="0"/>
        <w:adjustRightInd w:val="0"/>
        <w:ind w:left="2160" w:hanging="720"/>
      </w:pPr>
      <w:r w:rsidRPr="00671C8F">
        <w:t>9)</w:t>
      </w:r>
      <w:r w:rsidR="00B57333" w:rsidRPr="002A1707">
        <w:tab/>
      </w:r>
      <w:r w:rsidRPr="00671C8F">
        <w:t xml:space="preserve">Indication of participation in the development and/or review of the individual's </w:t>
      </w:r>
      <w:r w:rsidR="00BA6EC4" w:rsidRPr="00CD2382">
        <w:t>Personal Plan and Implementation Strategy</w:t>
      </w:r>
      <w:r w:rsidRPr="00671C8F">
        <w:t xml:space="preserve"> and how ongoing documentation of service delivery will occur.</w:t>
      </w:r>
      <w:r>
        <w:t xml:space="preserve"> </w:t>
      </w:r>
      <w:r w:rsidR="00B57333">
        <w:t xml:space="preserve"> </w:t>
      </w:r>
    </w:p>
    <w:p w14:paraId="0A3E3672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0FBB5822" w14:textId="77777777" w:rsidR="00671C8F" w:rsidRPr="00671C8F" w:rsidRDefault="00671C8F" w:rsidP="00DC5830">
      <w:pPr>
        <w:widowControl w:val="0"/>
        <w:autoSpaceDE w:val="0"/>
        <w:autoSpaceDN w:val="0"/>
        <w:adjustRightInd w:val="0"/>
        <w:ind w:left="2160" w:hanging="837"/>
      </w:pPr>
      <w:r w:rsidRPr="00671C8F">
        <w:t>10)</w:t>
      </w:r>
      <w:r w:rsidR="00B57333" w:rsidRPr="002A1707">
        <w:tab/>
      </w:r>
      <w:r w:rsidRPr="00671C8F">
        <w:t xml:space="preserve">Description of relief services, including number per month, arrangements for relief services, requests for additional relief services, and responsibility to take relief time. </w:t>
      </w:r>
    </w:p>
    <w:p w14:paraId="2130C3FB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66DB2D6D" w14:textId="77777777" w:rsidR="00B57333" w:rsidRDefault="00671C8F" w:rsidP="00DC5830">
      <w:pPr>
        <w:widowControl w:val="0"/>
        <w:autoSpaceDE w:val="0"/>
        <w:autoSpaceDN w:val="0"/>
        <w:adjustRightInd w:val="0"/>
        <w:ind w:left="2160" w:hanging="837"/>
      </w:pPr>
      <w:r w:rsidRPr="00671C8F">
        <w:t>11)</w:t>
      </w:r>
      <w:r w:rsidR="00B57333" w:rsidRPr="002A1707">
        <w:tab/>
      </w:r>
      <w:r w:rsidRPr="00671C8F">
        <w:t>How documentation of the individual's financial resources will occur.</w:t>
      </w:r>
      <w:r>
        <w:t xml:space="preserve"> </w:t>
      </w:r>
      <w:r w:rsidR="00B57333">
        <w:t xml:space="preserve"> </w:t>
      </w:r>
    </w:p>
    <w:p w14:paraId="016AA61D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73734F25" w14:textId="77777777" w:rsidR="00B57333" w:rsidRDefault="00671C8F" w:rsidP="00DC5830">
      <w:pPr>
        <w:widowControl w:val="0"/>
        <w:autoSpaceDE w:val="0"/>
        <w:autoSpaceDN w:val="0"/>
        <w:adjustRightInd w:val="0"/>
        <w:ind w:left="2160" w:hanging="837"/>
      </w:pPr>
      <w:r w:rsidRPr="00671C8F">
        <w:t>12)</w:t>
      </w:r>
      <w:r w:rsidR="00B57333" w:rsidRPr="002A1707">
        <w:tab/>
      </w:r>
      <w:r w:rsidRPr="00671C8F">
        <w:t>If the primary caregiver is employed outside the home, information relative to the outside employment, including:</w:t>
      </w:r>
      <w:r w:rsidR="00B57333">
        <w:t xml:space="preserve"> </w:t>
      </w:r>
    </w:p>
    <w:p w14:paraId="29B02984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663581B2" w14:textId="4F456C6D" w:rsidR="00B57333" w:rsidRDefault="00671C8F" w:rsidP="00B57333">
      <w:pPr>
        <w:widowControl w:val="0"/>
        <w:autoSpaceDE w:val="0"/>
        <w:autoSpaceDN w:val="0"/>
        <w:adjustRightInd w:val="0"/>
        <w:ind w:left="2880" w:hanging="720"/>
      </w:pPr>
      <w:r w:rsidRPr="00671C8F">
        <w:t>A)</w:t>
      </w:r>
      <w:r w:rsidR="00B57333" w:rsidRPr="002A1707">
        <w:tab/>
      </w:r>
      <w:r w:rsidR="00BA6EC4" w:rsidRPr="00CD2382">
        <w:t xml:space="preserve">The </w:t>
      </w:r>
      <w:proofErr w:type="spellStart"/>
      <w:r w:rsidR="00BA6EC4" w:rsidRPr="00CD2382">
        <w:t>CILA</w:t>
      </w:r>
      <w:proofErr w:type="spellEnd"/>
      <w:r w:rsidR="00BA6EC4" w:rsidRPr="00CD2382">
        <w:t xml:space="preserve"> agency’s</w:t>
      </w:r>
      <w:r w:rsidRPr="00671C8F">
        <w:t xml:space="preserve"> approval of outside employment for the caregiver;</w:t>
      </w:r>
      <w:r>
        <w:t xml:space="preserve"> </w:t>
      </w:r>
      <w:r w:rsidR="00B57333">
        <w:t xml:space="preserve"> </w:t>
      </w:r>
    </w:p>
    <w:p w14:paraId="2DBD7437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582020B2" w14:textId="355D78A0" w:rsidR="00B57333" w:rsidRDefault="00671C8F" w:rsidP="00B57333">
      <w:pPr>
        <w:widowControl w:val="0"/>
        <w:autoSpaceDE w:val="0"/>
        <w:autoSpaceDN w:val="0"/>
        <w:adjustRightInd w:val="0"/>
        <w:ind w:left="2880" w:hanging="720"/>
      </w:pPr>
      <w:r w:rsidRPr="00671C8F">
        <w:t>B)</w:t>
      </w:r>
      <w:r w:rsidR="00B57333" w:rsidRPr="002A1707">
        <w:tab/>
      </w:r>
      <w:r w:rsidR="00BA6EC4">
        <w:t>Employer's</w:t>
      </w:r>
      <w:r w:rsidRPr="00671C8F">
        <w:t xml:space="preserve"> name, address</w:t>
      </w:r>
      <w:r w:rsidR="006A2010">
        <w:t>,</w:t>
      </w:r>
      <w:r w:rsidRPr="00671C8F">
        <w:t xml:space="preserve"> and phone number;</w:t>
      </w:r>
      <w:r>
        <w:t xml:space="preserve"> </w:t>
      </w:r>
      <w:r w:rsidR="00B57333">
        <w:t xml:space="preserve"> </w:t>
      </w:r>
    </w:p>
    <w:p w14:paraId="639327C6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1F69D257" w14:textId="5D786491" w:rsidR="00B57333" w:rsidRDefault="00671C8F" w:rsidP="00B57333">
      <w:pPr>
        <w:widowControl w:val="0"/>
        <w:autoSpaceDE w:val="0"/>
        <w:autoSpaceDN w:val="0"/>
        <w:adjustRightInd w:val="0"/>
        <w:ind w:left="2880" w:hanging="720"/>
      </w:pPr>
      <w:r w:rsidRPr="00671C8F">
        <w:t>C)</w:t>
      </w:r>
      <w:r w:rsidR="00B57333" w:rsidRPr="002A1707">
        <w:tab/>
      </w:r>
      <w:r w:rsidR="00BA6EC4">
        <w:t>Employer's</w:t>
      </w:r>
      <w:r w:rsidRPr="00671C8F">
        <w:t xml:space="preserve"> type of business;</w:t>
      </w:r>
      <w:r>
        <w:t xml:space="preserve"> </w:t>
      </w:r>
      <w:r w:rsidR="00B57333">
        <w:t xml:space="preserve"> </w:t>
      </w:r>
    </w:p>
    <w:p w14:paraId="39B70D4D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3E861791" w14:textId="6EB6F879" w:rsidR="00671C8F" w:rsidRPr="00671C8F" w:rsidRDefault="00671C8F" w:rsidP="00671C8F">
      <w:pPr>
        <w:widowControl w:val="0"/>
        <w:autoSpaceDE w:val="0"/>
        <w:autoSpaceDN w:val="0"/>
        <w:adjustRightInd w:val="0"/>
        <w:ind w:left="2880" w:hanging="720"/>
      </w:pPr>
      <w:r w:rsidRPr="00671C8F">
        <w:t>D)</w:t>
      </w:r>
      <w:r w:rsidR="00B57333" w:rsidRPr="002A1707">
        <w:tab/>
      </w:r>
      <w:r w:rsidR="00BA6EC4">
        <w:t>Hours</w:t>
      </w:r>
      <w:r w:rsidRPr="00671C8F">
        <w:t xml:space="preserve"> caregiver will be working in this employment; </w:t>
      </w:r>
    </w:p>
    <w:p w14:paraId="3942F24A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5855C7D7" w14:textId="7C672613" w:rsidR="00671C8F" w:rsidRPr="00671C8F" w:rsidRDefault="00671C8F" w:rsidP="00671C8F">
      <w:pPr>
        <w:widowControl w:val="0"/>
        <w:autoSpaceDE w:val="0"/>
        <w:autoSpaceDN w:val="0"/>
        <w:adjustRightInd w:val="0"/>
        <w:ind w:left="2880" w:hanging="720"/>
      </w:pPr>
      <w:r w:rsidRPr="00671C8F">
        <w:t>E)</w:t>
      </w:r>
      <w:r w:rsidR="00B57333" w:rsidRPr="002A1707">
        <w:tab/>
      </w:r>
      <w:r w:rsidR="00BA6EC4">
        <w:t>Name</w:t>
      </w:r>
      <w:r w:rsidRPr="00671C8F">
        <w:t>, address</w:t>
      </w:r>
      <w:r w:rsidR="00D87602">
        <w:t>,</w:t>
      </w:r>
      <w:r w:rsidRPr="00671C8F">
        <w:t xml:space="preserve"> and phone number of the authorized substitute caregiver who will provide care in the absence of the primary caregiver; and </w:t>
      </w:r>
    </w:p>
    <w:p w14:paraId="6DE05D77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536EA0AE" w14:textId="1C2CAB4E" w:rsidR="00671C8F" w:rsidRPr="00671C8F" w:rsidRDefault="00671C8F" w:rsidP="00671C8F">
      <w:pPr>
        <w:widowControl w:val="0"/>
        <w:autoSpaceDE w:val="0"/>
        <w:autoSpaceDN w:val="0"/>
        <w:adjustRightInd w:val="0"/>
        <w:ind w:left="2880" w:hanging="720"/>
      </w:pPr>
      <w:r w:rsidRPr="00671C8F">
        <w:t>F)</w:t>
      </w:r>
      <w:r w:rsidR="00B57333" w:rsidRPr="002A1707">
        <w:tab/>
      </w:r>
      <w:r w:rsidR="00BA6EC4">
        <w:t>Copy</w:t>
      </w:r>
      <w:r w:rsidRPr="00671C8F">
        <w:t xml:space="preserve"> of the documentation of training of the substitute caregiver. </w:t>
      </w:r>
    </w:p>
    <w:p w14:paraId="56171631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4EBB2D9E" w14:textId="3FD1B9D2" w:rsidR="00DE3C7E" w:rsidRPr="00DE3C7E" w:rsidRDefault="00DE3C7E" w:rsidP="00DC5830">
      <w:pPr>
        <w:widowControl w:val="0"/>
        <w:autoSpaceDE w:val="0"/>
        <w:autoSpaceDN w:val="0"/>
        <w:adjustRightInd w:val="0"/>
        <w:ind w:left="2160" w:hanging="837"/>
      </w:pPr>
      <w:r w:rsidRPr="00DE3C7E">
        <w:t>13)</w:t>
      </w:r>
      <w:r w:rsidR="00B57333" w:rsidRPr="002A1707">
        <w:tab/>
      </w:r>
      <w:r w:rsidRPr="00DE3C7E">
        <w:t xml:space="preserve">Other information as determined by the individual receiving services and </w:t>
      </w:r>
      <w:r w:rsidR="00BA6EC4">
        <w:t>their</w:t>
      </w:r>
      <w:r w:rsidRPr="00DE3C7E">
        <w:t xml:space="preserve"> family/guardian, the host family caregiver, the </w:t>
      </w:r>
      <w:proofErr w:type="spellStart"/>
      <w:r w:rsidR="00BA6EC4">
        <w:t>CILA</w:t>
      </w:r>
      <w:proofErr w:type="spellEnd"/>
      <w:r w:rsidRPr="00DE3C7E">
        <w:t xml:space="preserve"> agency, and the Department. </w:t>
      </w:r>
    </w:p>
    <w:p w14:paraId="7DD1DBBD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76E7DD97" w14:textId="77777777" w:rsidR="00B57333" w:rsidRDefault="00DE3C7E" w:rsidP="00B57333">
      <w:pPr>
        <w:widowControl w:val="0"/>
        <w:autoSpaceDE w:val="0"/>
        <w:autoSpaceDN w:val="0"/>
        <w:adjustRightInd w:val="0"/>
        <w:ind w:left="1440" w:hanging="720"/>
      </w:pPr>
      <w:r w:rsidRPr="00DE3C7E">
        <w:t>b)</w:t>
      </w:r>
      <w:r w:rsidR="00B57333" w:rsidRPr="002A1707">
        <w:tab/>
      </w:r>
      <w:r w:rsidRPr="00DE3C7E">
        <w:t>Additional staff support</w:t>
      </w:r>
      <w:r w:rsidR="00B57333">
        <w:t xml:space="preserve"> </w:t>
      </w:r>
    </w:p>
    <w:p w14:paraId="382CD47B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2AE03872" w14:textId="6BD28C85" w:rsidR="00B57333" w:rsidRDefault="009B6FC5" w:rsidP="00B57333">
      <w:pPr>
        <w:widowControl w:val="0"/>
        <w:autoSpaceDE w:val="0"/>
        <w:autoSpaceDN w:val="0"/>
        <w:adjustRightInd w:val="0"/>
        <w:ind w:left="2160" w:hanging="720"/>
      </w:pPr>
      <w:r w:rsidRPr="009B6FC5">
        <w:t>1)</w:t>
      </w:r>
      <w:r w:rsidR="00B57333" w:rsidRPr="002A1707">
        <w:tab/>
      </w:r>
      <w:r w:rsidRPr="009B6FC5">
        <w:t xml:space="preserve">In exceptional circumstances, the Department may require </w:t>
      </w:r>
      <w:proofErr w:type="spellStart"/>
      <w:r w:rsidR="00BA6EC4">
        <w:t>CILA</w:t>
      </w:r>
      <w:proofErr w:type="spellEnd"/>
      <w:r w:rsidRPr="009B6FC5">
        <w:t xml:space="preserve"> agencies to utilize shift staff support in addition to the services provided by the host family.  These exceptional circumstances may include, but are not limited to, the following:</w:t>
      </w:r>
    </w:p>
    <w:p w14:paraId="76E22502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5CB2B563" w14:textId="0765C55A" w:rsidR="00B57333" w:rsidRDefault="009B6FC5" w:rsidP="00B57333">
      <w:pPr>
        <w:widowControl w:val="0"/>
        <w:autoSpaceDE w:val="0"/>
        <w:autoSpaceDN w:val="0"/>
        <w:adjustRightInd w:val="0"/>
        <w:ind w:left="2880" w:hanging="720"/>
      </w:pPr>
      <w:r w:rsidRPr="009B6FC5">
        <w:t>A)</w:t>
      </w:r>
      <w:r w:rsidR="00B57333" w:rsidRPr="002A1707">
        <w:tab/>
      </w:r>
      <w:r w:rsidR="00BA6EC4">
        <w:t>Residences</w:t>
      </w:r>
      <w:r w:rsidRPr="009B6FC5">
        <w:t xml:space="preserve"> serving more than two individuals, per approval of a waiver by the Department;</w:t>
      </w:r>
    </w:p>
    <w:p w14:paraId="4EE573F3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539E1B13" w14:textId="6650CB0F" w:rsidR="00B57333" w:rsidRDefault="009B6FC5" w:rsidP="00B57333">
      <w:pPr>
        <w:widowControl w:val="0"/>
        <w:autoSpaceDE w:val="0"/>
        <w:autoSpaceDN w:val="0"/>
        <w:adjustRightInd w:val="0"/>
        <w:ind w:left="2880" w:hanging="720"/>
      </w:pPr>
      <w:r w:rsidRPr="009B6FC5">
        <w:t>B)</w:t>
      </w:r>
      <w:r w:rsidR="00B57333" w:rsidRPr="002A1707">
        <w:tab/>
      </w:r>
      <w:r w:rsidR="00BA6EC4">
        <w:t>Transitional</w:t>
      </w:r>
      <w:r w:rsidRPr="009B6FC5">
        <w:t xml:space="preserve"> periods during initial service implementation;</w:t>
      </w:r>
    </w:p>
    <w:p w14:paraId="73819405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4D188824" w14:textId="448AF596" w:rsidR="00B57333" w:rsidRDefault="009B6FC5" w:rsidP="00B57333">
      <w:pPr>
        <w:widowControl w:val="0"/>
        <w:autoSpaceDE w:val="0"/>
        <w:autoSpaceDN w:val="0"/>
        <w:adjustRightInd w:val="0"/>
        <w:ind w:left="2880" w:hanging="720"/>
      </w:pPr>
      <w:r w:rsidRPr="009B6FC5">
        <w:t>C)</w:t>
      </w:r>
      <w:r w:rsidR="00B57333" w:rsidRPr="002A1707">
        <w:tab/>
      </w:r>
      <w:r w:rsidR="00BA6EC4">
        <w:t>Circumstances in which</w:t>
      </w:r>
      <w:r w:rsidRPr="009B6FC5">
        <w:t xml:space="preserve"> individuals are experiencing serious maladaptive behaviors;</w:t>
      </w:r>
      <w:r w:rsidR="00B57333">
        <w:t xml:space="preserve"> </w:t>
      </w:r>
    </w:p>
    <w:p w14:paraId="412B9E87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416D6587" w14:textId="21FC4DFE" w:rsidR="00B57333" w:rsidRDefault="009B6FC5" w:rsidP="00B57333">
      <w:pPr>
        <w:widowControl w:val="0"/>
        <w:autoSpaceDE w:val="0"/>
        <w:autoSpaceDN w:val="0"/>
        <w:adjustRightInd w:val="0"/>
        <w:ind w:left="2880" w:hanging="720"/>
      </w:pPr>
      <w:r w:rsidRPr="009B6FC5">
        <w:t>D)</w:t>
      </w:r>
      <w:r w:rsidR="00B57333" w:rsidRPr="002A1707">
        <w:tab/>
      </w:r>
      <w:r w:rsidR="00BA6EC4">
        <w:t>Circumstances in which</w:t>
      </w:r>
      <w:r w:rsidRPr="009B6FC5">
        <w:t xml:space="preserve"> individuals are experiencing serious medical issues;</w:t>
      </w:r>
      <w:r w:rsidR="00B57333">
        <w:t xml:space="preserve"> </w:t>
      </w:r>
    </w:p>
    <w:p w14:paraId="1CDCC6A2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5CBCFF7B" w14:textId="6748BC39" w:rsidR="00B57333" w:rsidRDefault="009B6FC5" w:rsidP="00B57333">
      <w:pPr>
        <w:widowControl w:val="0"/>
        <w:autoSpaceDE w:val="0"/>
        <w:autoSpaceDN w:val="0"/>
        <w:adjustRightInd w:val="0"/>
        <w:ind w:left="2880" w:hanging="720"/>
      </w:pPr>
      <w:r w:rsidRPr="009B6FC5">
        <w:t>E)</w:t>
      </w:r>
      <w:r w:rsidR="00B57333" w:rsidRPr="002A1707">
        <w:tab/>
      </w:r>
      <w:r w:rsidR="00BA6EC4">
        <w:t>Situations in which</w:t>
      </w:r>
      <w:r w:rsidRPr="009B6FC5">
        <w:t xml:space="preserve"> host families are experiencing transitional or crisis periods;</w:t>
      </w:r>
      <w:r w:rsidR="00BA6EC4">
        <w:t xml:space="preserve"> and</w:t>
      </w:r>
      <w:r w:rsidR="00B57333" w:rsidRPr="009B6FC5">
        <w:t xml:space="preserve"> </w:t>
      </w:r>
    </w:p>
    <w:p w14:paraId="23B833E6" w14:textId="64BF13DD" w:rsidR="00B21AE7" w:rsidRDefault="00B21AE7" w:rsidP="00B7131B">
      <w:pPr>
        <w:widowControl w:val="0"/>
        <w:autoSpaceDE w:val="0"/>
        <w:autoSpaceDN w:val="0"/>
        <w:adjustRightInd w:val="0"/>
      </w:pPr>
    </w:p>
    <w:p w14:paraId="6CABBC4B" w14:textId="1410D653" w:rsidR="00B57333" w:rsidRDefault="00BA6EC4" w:rsidP="00B57333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9B6FC5" w:rsidRPr="009B6FC5">
        <w:t>)</w:t>
      </w:r>
      <w:r w:rsidR="00B57333" w:rsidRPr="002A1707">
        <w:tab/>
      </w:r>
      <w:proofErr w:type="spellStart"/>
      <w:r>
        <w:t>CILA</w:t>
      </w:r>
      <w:proofErr w:type="spellEnd"/>
      <w:r w:rsidR="009B6FC5" w:rsidRPr="009B6FC5">
        <w:t xml:space="preserve"> agencies under sanction by the Department.</w:t>
      </w:r>
      <w:r w:rsidR="00B57333">
        <w:t xml:space="preserve"> </w:t>
      </w:r>
    </w:p>
    <w:p w14:paraId="13637CDD" w14:textId="77777777" w:rsidR="00B21AE7" w:rsidRDefault="00B21AE7" w:rsidP="00B7131B">
      <w:pPr>
        <w:widowControl w:val="0"/>
        <w:autoSpaceDE w:val="0"/>
        <w:autoSpaceDN w:val="0"/>
        <w:adjustRightInd w:val="0"/>
      </w:pPr>
    </w:p>
    <w:p w14:paraId="6AB9E840" w14:textId="77777777" w:rsidR="00B57333" w:rsidRDefault="009B6FC5" w:rsidP="00B57333">
      <w:pPr>
        <w:widowControl w:val="0"/>
        <w:autoSpaceDE w:val="0"/>
        <w:autoSpaceDN w:val="0"/>
        <w:adjustRightInd w:val="0"/>
        <w:ind w:left="2160" w:hanging="720"/>
      </w:pPr>
      <w:r w:rsidRPr="009B6FC5">
        <w:t>2)</w:t>
      </w:r>
      <w:r w:rsidR="00B57333" w:rsidRPr="002A1707">
        <w:tab/>
      </w:r>
      <w:r w:rsidRPr="009B6FC5">
        <w:t>Other staff coverage may be determined by the agency, DHS, and the contractor (as applicable), as guided by the individual's needs</w:t>
      </w:r>
      <w:r w:rsidR="006A2010">
        <w:t>,</w:t>
      </w:r>
      <w:r w:rsidRPr="009B6FC5">
        <w:t xml:space="preserve"> and following the agency's quality assurance plan for service delivery.</w:t>
      </w:r>
      <w:r w:rsidR="00B57333">
        <w:t xml:space="preserve"> </w:t>
      </w:r>
    </w:p>
    <w:p w14:paraId="790FC167" w14:textId="77777777" w:rsidR="00B57333" w:rsidRDefault="00B57333" w:rsidP="00B7131B">
      <w:pPr>
        <w:widowControl w:val="0"/>
        <w:autoSpaceDE w:val="0"/>
        <w:autoSpaceDN w:val="0"/>
        <w:adjustRightInd w:val="0"/>
      </w:pPr>
    </w:p>
    <w:p w14:paraId="6C7B8AAB" w14:textId="398E5748" w:rsidR="009B6FC5" w:rsidRDefault="00BA6EC4">
      <w:pPr>
        <w:pStyle w:val="JCARSourceNote"/>
        <w:ind w:firstLine="720"/>
      </w:pPr>
      <w:r>
        <w:t>(Source:  Amended at 4</w:t>
      </w:r>
      <w:r w:rsidR="00C220B0">
        <w:t>7</w:t>
      </w:r>
      <w:r>
        <w:t xml:space="preserve"> Ill. Reg. </w:t>
      </w:r>
      <w:r w:rsidR="00215E5F">
        <w:t>8485</w:t>
      </w:r>
      <w:r>
        <w:t xml:space="preserve">, effective </w:t>
      </w:r>
      <w:r w:rsidR="00215E5F">
        <w:t>May 31, 2023</w:t>
      </w:r>
      <w:r>
        <w:t>)</w:t>
      </w:r>
    </w:p>
    <w:sectPr w:rsidR="009B6FC5" w:rsidSect="00B57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333"/>
    <w:rsid w:val="001019C1"/>
    <w:rsid w:val="0019156D"/>
    <w:rsid w:val="00207A0A"/>
    <w:rsid w:val="00215E5F"/>
    <w:rsid w:val="002A1707"/>
    <w:rsid w:val="002F3DD3"/>
    <w:rsid w:val="0036291B"/>
    <w:rsid w:val="003A286E"/>
    <w:rsid w:val="003A6AEA"/>
    <w:rsid w:val="0043734C"/>
    <w:rsid w:val="00671C8F"/>
    <w:rsid w:val="006A2010"/>
    <w:rsid w:val="007809A0"/>
    <w:rsid w:val="008424CA"/>
    <w:rsid w:val="008F4035"/>
    <w:rsid w:val="009A7D95"/>
    <w:rsid w:val="009B6FC5"/>
    <w:rsid w:val="00A81776"/>
    <w:rsid w:val="00AC35A6"/>
    <w:rsid w:val="00B21AE7"/>
    <w:rsid w:val="00B57333"/>
    <w:rsid w:val="00B7131B"/>
    <w:rsid w:val="00BA6EC4"/>
    <w:rsid w:val="00C220B0"/>
    <w:rsid w:val="00D87602"/>
    <w:rsid w:val="00DC5830"/>
    <w:rsid w:val="00D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247781"/>
  <w15:docId w15:val="{0FF242B4-4ED8-4C10-9564-8DE1551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5</cp:revision>
  <dcterms:created xsi:type="dcterms:W3CDTF">2023-05-23T13:45:00Z</dcterms:created>
  <dcterms:modified xsi:type="dcterms:W3CDTF">2023-06-16T16:33:00Z</dcterms:modified>
</cp:coreProperties>
</file>