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F1" w:rsidRDefault="00CD09F1" w:rsidP="00CD09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09F1" w:rsidRDefault="00CD09F1" w:rsidP="00CD09F1">
      <w:pPr>
        <w:widowControl w:val="0"/>
        <w:autoSpaceDE w:val="0"/>
        <w:autoSpaceDN w:val="0"/>
        <w:adjustRightInd w:val="0"/>
        <w:jc w:val="center"/>
      </w:pPr>
      <w:r>
        <w:t>SUBPART B:  HOME-BASED SUPPORT SERVICES PROGRAM</w:t>
      </w:r>
    </w:p>
    <w:sectPr w:rsidR="00CD09F1" w:rsidSect="00CD09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09F1"/>
    <w:rsid w:val="001A752C"/>
    <w:rsid w:val="00274003"/>
    <w:rsid w:val="005C3366"/>
    <w:rsid w:val="00CD09F1"/>
    <w:rsid w:val="00DC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HOME-BASED SUPPORT SERVICES PROGRAM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HOME-BASED SUPPORT SERVICES PROGRAM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