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C17" w:rsidRDefault="00765C17" w:rsidP="00765C17">
      <w:pPr>
        <w:widowControl w:val="0"/>
        <w:autoSpaceDE w:val="0"/>
        <w:autoSpaceDN w:val="0"/>
        <w:adjustRightInd w:val="0"/>
      </w:pPr>
      <w:bookmarkStart w:id="0" w:name="_GoBack"/>
      <w:bookmarkEnd w:id="0"/>
    </w:p>
    <w:p w:rsidR="00765C17" w:rsidRDefault="00765C17" w:rsidP="00765C17">
      <w:pPr>
        <w:widowControl w:val="0"/>
        <w:autoSpaceDE w:val="0"/>
        <w:autoSpaceDN w:val="0"/>
        <w:adjustRightInd w:val="0"/>
      </w:pPr>
      <w:r>
        <w:rPr>
          <w:b/>
          <w:bCs/>
        </w:rPr>
        <w:t>Section 117.350  Out-of-home placement</w:t>
      </w:r>
      <w:r>
        <w:t xml:space="preserve"> </w:t>
      </w:r>
    </w:p>
    <w:p w:rsidR="00765C17" w:rsidRDefault="00765C17" w:rsidP="00765C17">
      <w:pPr>
        <w:widowControl w:val="0"/>
        <w:autoSpaceDE w:val="0"/>
        <w:autoSpaceDN w:val="0"/>
        <w:adjustRightInd w:val="0"/>
      </w:pPr>
    </w:p>
    <w:p w:rsidR="00765C17" w:rsidRDefault="00765C17" w:rsidP="00765C17">
      <w:pPr>
        <w:widowControl w:val="0"/>
        <w:autoSpaceDE w:val="0"/>
        <w:autoSpaceDN w:val="0"/>
        <w:adjustRightInd w:val="0"/>
      </w:pPr>
      <w:r>
        <w:t xml:space="preserve">When the Department receives an application for out-of-home placements for children with severe mental disabilities, the Department shall make the parents aware of the availability of the Family Assistance Program.  However, no entitlement to this program exists for such children. </w:t>
      </w:r>
    </w:p>
    <w:sectPr w:rsidR="00765C17" w:rsidSect="00765C1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65C17"/>
    <w:rsid w:val="004C4F28"/>
    <w:rsid w:val="005579A8"/>
    <w:rsid w:val="005C3366"/>
    <w:rsid w:val="00765C17"/>
    <w:rsid w:val="007D7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117</vt:lpstr>
    </vt:vector>
  </TitlesOfParts>
  <Company>State of Illinois</Company>
  <LinksUpToDate>false</LinksUpToDate>
  <CharactersWithSpaces>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117</dc:title>
  <dc:subject/>
  <dc:creator>Illinois General Assembly</dc:creator>
  <cp:keywords/>
  <dc:description/>
  <cp:lastModifiedBy>Roberts, John</cp:lastModifiedBy>
  <cp:revision>3</cp:revision>
  <dcterms:created xsi:type="dcterms:W3CDTF">2012-06-21T20:32:00Z</dcterms:created>
  <dcterms:modified xsi:type="dcterms:W3CDTF">2012-06-21T20:32:00Z</dcterms:modified>
</cp:coreProperties>
</file>