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AF" w:rsidRDefault="000F2DAF" w:rsidP="001B5B02">
      <w:pPr>
        <w:jc w:val="center"/>
        <w:outlineLvl w:val="0"/>
      </w:pPr>
      <w:bookmarkStart w:id="0" w:name="_GoBack"/>
      <w:bookmarkEnd w:id="0"/>
    </w:p>
    <w:p w:rsidR="001B5B02" w:rsidRPr="001B5B02" w:rsidRDefault="001B5B02" w:rsidP="001B5B02">
      <w:pPr>
        <w:jc w:val="center"/>
        <w:outlineLvl w:val="0"/>
      </w:pPr>
      <w:r w:rsidRPr="001B5B02">
        <w:t>PART 270</w:t>
      </w:r>
    </w:p>
    <w:p w:rsidR="001B5B02" w:rsidRPr="001B5B02" w:rsidRDefault="001B5B02" w:rsidP="001B5B02">
      <w:pPr>
        <w:jc w:val="center"/>
        <w:outlineLvl w:val="0"/>
      </w:pPr>
      <w:r w:rsidRPr="001B5B02">
        <w:t>AUTISM RESEARCH FUND SCIENTIFIC REVIEW COMMITTEE</w:t>
      </w:r>
    </w:p>
    <w:p w:rsidR="001C71C2" w:rsidRPr="001B5B02" w:rsidRDefault="001C71C2" w:rsidP="001B5B02">
      <w:pPr>
        <w:jc w:val="center"/>
      </w:pPr>
    </w:p>
    <w:sectPr w:rsidR="001C71C2" w:rsidRPr="001B5B0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01" w:rsidRDefault="005A6401">
      <w:r>
        <w:separator/>
      </w:r>
    </w:p>
  </w:endnote>
  <w:endnote w:type="continuationSeparator" w:id="0">
    <w:p w:rsidR="005A6401" w:rsidRDefault="005A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01" w:rsidRDefault="005A6401">
      <w:r>
        <w:separator/>
      </w:r>
    </w:p>
  </w:footnote>
  <w:footnote w:type="continuationSeparator" w:id="0">
    <w:p w:rsidR="005A6401" w:rsidRDefault="005A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B0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2DAF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B0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DF3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6401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84D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7FD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