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19" w:rsidRDefault="00AF6E19" w:rsidP="003C234A">
      <w:bookmarkStart w:id="0" w:name="_GoBack"/>
      <w:bookmarkEnd w:id="0"/>
    </w:p>
    <w:p w:rsidR="003C234A" w:rsidRPr="003C234A" w:rsidRDefault="003C234A" w:rsidP="003C234A">
      <w:r w:rsidRPr="003C234A">
        <w:t>AUTHORITY:  Authorized by Section 10-8 of the Department of Human Services Act [20 ILCS 1305</w:t>
      </w:r>
      <w:r w:rsidR="0057460B">
        <w:t>/10-8</w:t>
      </w:r>
      <w:r w:rsidRPr="003C234A">
        <w:t xml:space="preserve">], Section </w:t>
      </w:r>
      <w:r w:rsidR="0057460B">
        <w:t>5.653</w:t>
      </w:r>
      <w:r w:rsidRPr="003C234A">
        <w:t xml:space="preserve"> of the State Finance Act [30 ILCS 105/5.653] and Section </w:t>
      </w:r>
      <w:r w:rsidR="0057460B">
        <w:t>5077JJ</w:t>
      </w:r>
      <w:r w:rsidRPr="003C234A">
        <w:t xml:space="preserve"> of the </w:t>
      </w:r>
      <w:smartTag w:uri="urn:schemas-microsoft-com:office:smarttags" w:element="State">
        <w:smartTag w:uri="urn:schemas-microsoft-com:office:smarttags" w:element="place">
          <w:r w:rsidRPr="003C234A">
            <w:t>Illinois</w:t>
          </w:r>
        </w:smartTag>
      </w:smartTag>
      <w:r w:rsidRPr="003C234A">
        <w:t xml:space="preserve"> Income Tax Act [35 ILCS 5/507JJ].</w:t>
      </w:r>
    </w:p>
    <w:sectPr w:rsidR="003C234A" w:rsidRPr="003C23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CE" w:rsidRDefault="004856CE">
      <w:r>
        <w:separator/>
      </w:r>
    </w:p>
  </w:endnote>
  <w:endnote w:type="continuationSeparator" w:id="0">
    <w:p w:rsidR="004856CE" w:rsidRDefault="004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CE" w:rsidRDefault="004856CE">
      <w:r>
        <w:separator/>
      </w:r>
    </w:p>
  </w:footnote>
  <w:footnote w:type="continuationSeparator" w:id="0">
    <w:p w:rsidR="004856CE" w:rsidRDefault="0048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3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234A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856C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A7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60B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0C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79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92B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E19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