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1" w:rsidRDefault="00065B41" w:rsidP="00065B41">
      <w:pPr>
        <w:rPr>
          <w:b/>
        </w:rPr>
      </w:pPr>
    </w:p>
    <w:p w:rsidR="00065B41" w:rsidRPr="00065B41" w:rsidRDefault="00065B41" w:rsidP="00065B41">
      <w:pPr>
        <w:rPr>
          <w:b/>
        </w:rPr>
      </w:pPr>
      <w:r w:rsidRPr="00065B41">
        <w:rPr>
          <w:b/>
        </w:rPr>
        <w:t>Section 200.90  Scope</w:t>
      </w:r>
    </w:p>
    <w:p w:rsidR="00065B41" w:rsidRDefault="00065B41" w:rsidP="00065B41"/>
    <w:p w:rsidR="00065B41" w:rsidRPr="00091776" w:rsidRDefault="00065B41" w:rsidP="00065B41">
      <w:pPr>
        <w:ind w:left="1440" w:hanging="720"/>
        <w:rPr>
          <w:iCs/>
        </w:rPr>
      </w:pPr>
      <w:r w:rsidRPr="00091776">
        <w:t>a)</w:t>
      </w:r>
      <w:r>
        <w:tab/>
      </w:r>
      <w:r w:rsidRPr="00091776">
        <w:rPr>
          <w:iCs/>
        </w:rPr>
        <w:t>The license requirements of this Subpart apply to all explosive materials unless otherwise excepted</w:t>
      </w:r>
      <w:r w:rsidR="00017106">
        <w:rPr>
          <w:iCs/>
        </w:rPr>
        <w:t xml:space="preserve"> by Section 2000 of the Act.</w:t>
      </w:r>
    </w:p>
    <w:p w:rsidR="00065B41" w:rsidRPr="00091776" w:rsidRDefault="00065B41" w:rsidP="005C3B15"/>
    <w:p w:rsidR="00065B41" w:rsidRDefault="00065B41" w:rsidP="00065B41">
      <w:pPr>
        <w:ind w:left="1440" w:hanging="720"/>
        <w:rPr>
          <w:iCs/>
        </w:rPr>
      </w:pPr>
      <w:r w:rsidRPr="00091776">
        <w:t>b)</w:t>
      </w:r>
      <w:r>
        <w:tab/>
      </w:r>
      <w:r w:rsidRPr="00091776">
        <w:rPr>
          <w:iCs/>
        </w:rPr>
        <w:t xml:space="preserve">No person shall </w:t>
      </w:r>
      <w:r w:rsidR="007D7C9D">
        <w:rPr>
          <w:iCs/>
        </w:rPr>
        <w:t>acquire</w:t>
      </w:r>
      <w:r w:rsidRPr="00091776">
        <w:rPr>
          <w:iCs/>
        </w:rPr>
        <w:t xml:space="preserve">, </w:t>
      </w:r>
      <w:r w:rsidR="007D7C9D">
        <w:rPr>
          <w:iCs/>
        </w:rPr>
        <w:t>store</w:t>
      </w:r>
      <w:r w:rsidR="00A9403D">
        <w:rPr>
          <w:iCs/>
        </w:rPr>
        <w:t>,</w:t>
      </w:r>
      <w:r w:rsidR="007D7C9D">
        <w:rPr>
          <w:iCs/>
        </w:rPr>
        <w:t xml:space="preserve"> </w:t>
      </w:r>
      <w:r w:rsidRPr="00091776">
        <w:rPr>
          <w:iCs/>
        </w:rPr>
        <w:t xml:space="preserve">use, </w:t>
      </w:r>
      <w:r w:rsidR="005C3B15">
        <w:rPr>
          <w:iCs/>
        </w:rPr>
        <w:t xml:space="preserve">possess, </w:t>
      </w:r>
      <w:r w:rsidRPr="00091776">
        <w:rPr>
          <w:iCs/>
        </w:rPr>
        <w:t xml:space="preserve">transfer </w:t>
      </w:r>
      <w:r w:rsidR="007D7C9D">
        <w:rPr>
          <w:iCs/>
        </w:rPr>
        <w:t xml:space="preserve">or dispose of </w:t>
      </w:r>
      <w:r w:rsidRPr="00091776">
        <w:rPr>
          <w:iCs/>
        </w:rPr>
        <w:t>explosive materials unless licensed by the Department</w:t>
      </w:r>
      <w:r w:rsidR="00017106">
        <w:rPr>
          <w:iCs/>
        </w:rPr>
        <w:t>,</w:t>
      </w:r>
      <w:r w:rsidRPr="00091776">
        <w:rPr>
          <w:iCs/>
        </w:rPr>
        <w:t xml:space="preserve"> except a</w:t>
      </w:r>
      <w:r>
        <w:rPr>
          <w:iCs/>
        </w:rPr>
        <w:t xml:space="preserve">s otherwise provided by </w:t>
      </w:r>
      <w:r w:rsidR="00017106">
        <w:rPr>
          <w:iCs/>
        </w:rPr>
        <w:t xml:space="preserve">Section 2001 of </w:t>
      </w:r>
      <w:r>
        <w:rPr>
          <w:iCs/>
        </w:rPr>
        <w:t>the Act</w:t>
      </w:r>
      <w:r w:rsidR="00017106">
        <w:rPr>
          <w:iCs/>
        </w:rPr>
        <w:t>.</w:t>
      </w:r>
    </w:p>
    <w:p w:rsidR="005C3B15" w:rsidRDefault="005C3B15" w:rsidP="00072794">
      <w:pPr>
        <w:rPr>
          <w:iCs/>
        </w:rPr>
      </w:pPr>
    </w:p>
    <w:p w:rsidR="005C3B15" w:rsidRPr="00091776" w:rsidRDefault="005C3B15" w:rsidP="00065B41">
      <w:pPr>
        <w:ind w:left="1440" w:hanging="720"/>
        <w:rPr>
          <w:iCs/>
        </w:rPr>
      </w:pPr>
      <w:r>
        <w:rPr>
          <w:iCs/>
        </w:rPr>
        <w:t>c)</w:t>
      </w:r>
      <w:r>
        <w:rPr>
          <w:iCs/>
        </w:rPr>
        <w:tab/>
        <w:t xml:space="preserve">No person convicted of a felony will be exempt from this requirement unless that person has been granted a "Relief from Disabilities" </w:t>
      </w:r>
      <w:r w:rsidR="00417CE1">
        <w:rPr>
          <w:iCs/>
        </w:rPr>
        <w:t xml:space="preserve">(see </w:t>
      </w:r>
      <w:r>
        <w:rPr>
          <w:iCs/>
        </w:rPr>
        <w:t>27 CFR 555.142</w:t>
      </w:r>
      <w:r w:rsidR="00417CE1">
        <w:rPr>
          <w:iCs/>
        </w:rPr>
        <w:t>)</w:t>
      </w:r>
      <w:r>
        <w:rPr>
          <w:iCs/>
        </w:rPr>
        <w:t>.</w:t>
      </w:r>
    </w:p>
    <w:p w:rsidR="00065B41" w:rsidRPr="00091776" w:rsidRDefault="00065B41" w:rsidP="005C3B15"/>
    <w:p w:rsidR="00065B41" w:rsidRPr="00091776" w:rsidRDefault="005C3B15" w:rsidP="00065B41">
      <w:pPr>
        <w:ind w:left="720"/>
      </w:pPr>
      <w:r>
        <w:t>d</w:t>
      </w:r>
      <w:r w:rsidR="00065B41" w:rsidRPr="00091776">
        <w:t>)</w:t>
      </w:r>
      <w:r w:rsidR="00065B41">
        <w:tab/>
      </w:r>
      <w:r w:rsidR="00065B41" w:rsidRPr="00091776">
        <w:rPr>
          <w:iCs/>
        </w:rPr>
        <w:t>The licensing provisions of the Act and this Subpart do not apply to:</w:t>
      </w:r>
    </w:p>
    <w:p w:rsidR="00065B41" w:rsidRPr="00017106" w:rsidRDefault="00065B41" w:rsidP="005C3B15"/>
    <w:p w:rsidR="00065B41" w:rsidRDefault="00065B41" w:rsidP="00065B41">
      <w:pPr>
        <w:ind w:left="2160" w:hanging="720"/>
        <w:rPr>
          <w:iCs/>
        </w:rPr>
      </w:pPr>
      <w:r w:rsidRPr="00091776">
        <w:t>1)</w:t>
      </w:r>
      <w:r>
        <w:tab/>
      </w:r>
      <w:r w:rsidRPr="00091776">
        <w:rPr>
          <w:iCs/>
        </w:rPr>
        <w:t>agricultural fertilizers</w:t>
      </w:r>
      <w:r w:rsidR="00417CE1">
        <w:rPr>
          <w:iCs/>
        </w:rPr>
        <w:t xml:space="preserve"> that </w:t>
      </w:r>
      <w:r w:rsidRPr="00091776">
        <w:rPr>
          <w:iCs/>
        </w:rPr>
        <w:t xml:space="preserve">might be of an explosive nature, when the use of </w:t>
      </w:r>
      <w:r w:rsidR="00017106">
        <w:rPr>
          <w:iCs/>
        </w:rPr>
        <w:t xml:space="preserve">the </w:t>
      </w:r>
      <w:r w:rsidRPr="00091776">
        <w:rPr>
          <w:iCs/>
        </w:rPr>
        <w:t>fertilizers is for agricultural or horticultural purposes;</w:t>
      </w:r>
    </w:p>
    <w:p w:rsidR="00065B41" w:rsidRDefault="00065B41" w:rsidP="005C3B15">
      <w:pPr>
        <w:rPr>
          <w:iCs/>
        </w:rPr>
      </w:pPr>
    </w:p>
    <w:p w:rsidR="00065B41" w:rsidRPr="00091776" w:rsidRDefault="00065B41" w:rsidP="00065B41">
      <w:pPr>
        <w:ind w:left="2160" w:hanging="720"/>
      </w:pPr>
      <w:r w:rsidRPr="00091776">
        <w:t>2)</w:t>
      </w:r>
      <w:r>
        <w:tab/>
      </w:r>
      <w:r w:rsidRPr="00091776">
        <w:rPr>
          <w:iCs/>
        </w:rPr>
        <w:t>a common or contract carrier authorized to carry explosive materials pursuant to the Interstate Commerce Act</w:t>
      </w:r>
      <w:r>
        <w:rPr>
          <w:iCs/>
        </w:rPr>
        <w:t xml:space="preserve"> of 1887 (</w:t>
      </w:r>
      <w:r w:rsidRPr="00091776">
        <w:t xml:space="preserve">49 </w:t>
      </w:r>
      <w:r>
        <w:t>USC 101)</w:t>
      </w:r>
      <w:r w:rsidRPr="00091776">
        <w:t xml:space="preserve"> </w:t>
      </w:r>
      <w:r w:rsidRPr="00091776">
        <w:rPr>
          <w:iCs/>
        </w:rPr>
        <w:t>or the Illinois Commerce Commission</w:t>
      </w:r>
      <w:r w:rsidRPr="00091776">
        <w:t>;</w:t>
      </w:r>
    </w:p>
    <w:p w:rsidR="00065B41" w:rsidRPr="00091776" w:rsidRDefault="00065B41" w:rsidP="005C3B15"/>
    <w:p w:rsidR="00065B41" w:rsidRPr="00091776" w:rsidRDefault="00065B41" w:rsidP="00065B41">
      <w:pPr>
        <w:ind w:left="2160" w:hanging="720"/>
      </w:pPr>
      <w:r w:rsidRPr="00091776">
        <w:t>3)</w:t>
      </w:r>
      <w:r>
        <w:tab/>
      </w:r>
      <w:r w:rsidRPr="00091776">
        <w:rPr>
          <w:iCs/>
        </w:rPr>
        <w:t xml:space="preserve">the purchase, receipt, possession or use by an individual of primers or propellant powder used in </w:t>
      </w:r>
      <w:r w:rsidR="00C31EFD">
        <w:rPr>
          <w:iCs/>
        </w:rPr>
        <w:t>muzzleloader</w:t>
      </w:r>
      <w:r w:rsidRPr="00091776">
        <w:rPr>
          <w:iCs/>
        </w:rPr>
        <w:t xml:space="preserve"> firearms, hand loading, reloading or custom loading ammunition for small arms for his </w:t>
      </w:r>
      <w:r w:rsidR="00017106">
        <w:rPr>
          <w:iCs/>
        </w:rPr>
        <w:t xml:space="preserve">or her </w:t>
      </w:r>
      <w:r w:rsidRPr="00091776">
        <w:rPr>
          <w:iCs/>
        </w:rPr>
        <w:t>own use or that of his</w:t>
      </w:r>
      <w:r w:rsidR="00017106">
        <w:rPr>
          <w:iCs/>
        </w:rPr>
        <w:t xml:space="preserve"> or her</w:t>
      </w:r>
      <w:r w:rsidRPr="00091776">
        <w:rPr>
          <w:iCs/>
        </w:rPr>
        <w:t xml:space="preserve"> immediate family;</w:t>
      </w:r>
    </w:p>
    <w:p w:rsidR="00065B41" w:rsidRPr="00017106" w:rsidRDefault="00065B41" w:rsidP="005C3B15"/>
    <w:p w:rsidR="00417CE1" w:rsidRDefault="00065B41" w:rsidP="00065B41">
      <w:pPr>
        <w:ind w:left="2160" w:hanging="720"/>
        <w:rPr>
          <w:iCs/>
        </w:rPr>
      </w:pPr>
      <w:r w:rsidRPr="00091776">
        <w:t>4)</w:t>
      </w:r>
      <w:r>
        <w:tab/>
      </w:r>
      <w:r w:rsidRPr="00091776">
        <w:rPr>
          <w:iCs/>
        </w:rPr>
        <w:t>the possession or purchase from dealers, importers or manufacturers</w:t>
      </w:r>
      <w:r w:rsidR="00017602">
        <w:rPr>
          <w:iCs/>
        </w:rPr>
        <w:t>,</w:t>
      </w:r>
      <w:r w:rsidRPr="00091776">
        <w:rPr>
          <w:iCs/>
        </w:rPr>
        <w:t xml:space="preserve"> by any person who holds a valid Illinois Firearm Owner's Identification card</w:t>
      </w:r>
      <w:r w:rsidR="00417CE1">
        <w:rPr>
          <w:iCs/>
        </w:rPr>
        <w:t>:</w:t>
      </w:r>
    </w:p>
    <w:p w:rsidR="00417CE1" w:rsidRDefault="00417CE1" w:rsidP="00072794">
      <w:pPr>
        <w:rPr>
          <w:iCs/>
        </w:rPr>
      </w:pPr>
    </w:p>
    <w:p w:rsidR="00417CE1" w:rsidRDefault="00417CE1" w:rsidP="00417CE1">
      <w:pPr>
        <w:ind w:left="2160"/>
        <w:rPr>
          <w:iCs/>
        </w:rPr>
      </w:pPr>
      <w:r>
        <w:rPr>
          <w:iCs/>
        </w:rPr>
        <w:t>A)</w:t>
      </w:r>
      <w:r>
        <w:rPr>
          <w:iCs/>
        </w:rPr>
        <w:tab/>
      </w:r>
      <w:r w:rsidRPr="00091776">
        <w:rPr>
          <w:iCs/>
        </w:rPr>
        <w:t>of</w:t>
      </w:r>
      <w:r>
        <w:rPr>
          <w:iCs/>
        </w:rPr>
        <w:t xml:space="preserve"> the following items:</w:t>
      </w:r>
    </w:p>
    <w:p w:rsidR="00417CE1" w:rsidRDefault="00417CE1" w:rsidP="00072794">
      <w:pPr>
        <w:rPr>
          <w:iCs/>
        </w:rPr>
      </w:pPr>
    </w:p>
    <w:p w:rsidR="00417CE1" w:rsidRDefault="00417CE1" w:rsidP="00417CE1">
      <w:pPr>
        <w:ind w:left="3600" w:hanging="720"/>
        <w:rPr>
          <w:iCs/>
        </w:rPr>
      </w:pPr>
      <w:r>
        <w:rPr>
          <w:iCs/>
        </w:rPr>
        <w:t>i)</w:t>
      </w:r>
      <w:r>
        <w:rPr>
          <w:iCs/>
        </w:rPr>
        <w:tab/>
      </w:r>
      <w:r w:rsidR="00065B41" w:rsidRPr="00091776">
        <w:rPr>
          <w:iCs/>
        </w:rPr>
        <w:t>smokeless small arms propellant</w:t>
      </w:r>
      <w:r>
        <w:rPr>
          <w:iCs/>
        </w:rPr>
        <w:t>,</w:t>
      </w:r>
      <w:r w:rsidR="00817C3D">
        <w:rPr>
          <w:iCs/>
        </w:rPr>
        <w:t xml:space="preserve"> except as defined as Division 1.1, 1.2 or 1.3 explosives by 49 CFR 173.5</w:t>
      </w:r>
      <w:r>
        <w:rPr>
          <w:iCs/>
        </w:rPr>
        <w:t>;</w:t>
      </w:r>
    </w:p>
    <w:p w:rsidR="00417CE1" w:rsidRDefault="00417CE1" w:rsidP="00417CE1">
      <w:pPr>
        <w:rPr>
          <w:iCs/>
        </w:rPr>
      </w:pPr>
    </w:p>
    <w:p w:rsidR="00417CE1" w:rsidRDefault="00417CE1" w:rsidP="00417CE1">
      <w:pPr>
        <w:ind w:left="3600" w:hanging="720"/>
        <w:rPr>
          <w:iCs/>
        </w:rPr>
      </w:pPr>
      <w:r>
        <w:rPr>
          <w:iCs/>
        </w:rPr>
        <w:t>ii)</w:t>
      </w:r>
      <w:r>
        <w:rPr>
          <w:iCs/>
        </w:rPr>
        <w:tab/>
      </w:r>
      <w:r w:rsidR="00065B41" w:rsidRPr="00091776">
        <w:rPr>
          <w:iCs/>
        </w:rPr>
        <w:t>black powder not to exceed 5 pounds</w:t>
      </w:r>
      <w:r>
        <w:rPr>
          <w:iCs/>
        </w:rPr>
        <w:t>;</w:t>
      </w:r>
      <w:r w:rsidR="00065B41" w:rsidRPr="00091776">
        <w:rPr>
          <w:iCs/>
        </w:rPr>
        <w:t xml:space="preserve"> and </w:t>
      </w:r>
    </w:p>
    <w:p w:rsidR="00417CE1" w:rsidRDefault="00417CE1" w:rsidP="00072794">
      <w:pPr>
        <w:rPr>
          <w:iCs/>
        </w:rPr>
      </w:pPr>
    </w:p>
    <w:p w:rsidR="00417CE1" w:rsidRDefault="00417CE1" w:rsidP="00417CE1">
      <w:pPr>
        <w:ind w:left="3600" w:hanging="720"/>
        <w:rPr>
          <w:iCs/>
        </w:rPr>
      </w:pPr>
      <w:r>
        <w:rPr>
          <w:iCs/>
        </w:rPr>
        <w:t>iii)</w:t>
      </w:r>
      <w:r>
        <w:rPr>
          <w:iCs/>
        </w:rPr>
        <w:tab/>
      </w:r>
      <w:r w:rsidR="00065B41" w:rsidRPr="00091776">
        <w:rPr>
          <w:iCs/>
        </w:rPr>
        <w:t xml:space="preserve">small arms primers or percussion caps for muzzleloading </w:t>
      </w:r>
      <w:r w:rsidR="00445617">
        <w:rPr>
          <w:iCs/>
        </w:rPr>
        <w:t xml:space="preserve">or modern </w:t>
      </w:r>
      <w:r w:rsidR="00065B41" w:rsidRPr="00091776">
        <w:rPr>
          <w:iCs/>
        </w:rPr>
        <w:t>arms</w:t>
      </w:r>
      <w:r>
        <w:rPr>
          <w:iCs/>
        </w:rPr>
        <w:t>;</w:t>
      </w:r>
    </w:p>
    <w:p w:rsidR="00417CE1" w:rsidRDefault="00417CE1" w:rsidP="00072794">
      <w:pPr>
        <w:rPr>
          <w:iCs/>
        </w:rPr>
      </w:pPr>
      <w:bookmarkStart w:id="0" w:name="_GoBack"/>
      <w:bookmarkEnd w:id="0"/>
    </w:p>
    <w:p w:rsidR="00065B41" w:rsidRPr="00091776" w:rsidRDefault="00417CE1" w:rsidP="00417CE1">
      <w:pPr>
        <w:ind w:left="2880" w:hanging="720"/>
      </w:pPr>
      <w:r>
        <w:rPr>
          <w:iCs/>
        </w:rPr>
        <w:t>B)</w:t>
      </w:r>
      <w:r>
        <w:rPr>
          <w:iCs/>
        </w:rPr>
        <w:tab/>
        <w:t xml:space="preserve">if the items described in subsection (d)(4)(A) are maintained </w:t>
      </w:r>
      <w:r w:rsidR="00065B41" w:rsidRPr="00091776">
        <w:rPr>
          <w:iCs/>
        </w:rPr>
        <w:t>in containers provided by the manufacturer or containers generally recognized as being suitable for the transportation and storage</w:t>
      </w:r>
      <w:r w:rsidR="00017106">
        <w:rPr>
          <w:iCs/>
        </w:rPr>
        <w:t xml:space="preserve"> of</w:t>
      </w:r>
      <w:r w:rsidR="00065B41" w:rsidRPr="00091776">
        <w:rPr>
          <w:iCs/>
        </w:rPr>
        <w:t>, or commerce in</w:t>
      </w:r>
      <w:r w:rsidR="00017106">
        <w:rPr>
          <w:iCs/>
        </w:rPr>
        <w:t>,</w:t>
      </w:r>
      <w:r w:rsidR="00065B41" w:rsidRPr="00091776">
        <w:rPr>
          <w:iCs/>
        </w:rPr>
        <w:t xml:space="preserve"> these items at retail, or the transportation or use of </w:t>
      </w:r>
      <w:r w:rsidR="00445617">
        <w:rPr>
          <w:iCs/>
        </w:rPr>
        <w:t>those</w:t>
      </w:r>
      <w:r w:rsidR="00065B41" w:rsidRPr="00091776">
        <w:rPr>
          <w:iCs/>
        </w:rPr>
        <w:t xml:space="preserve"> items</w:t>
      </w:r>
      <w:r w:rsidR="00445617">
        <w:rPr>
          <w:iCs/>
        </w:rPr>
        <w:t>,</w:t>
      </w:r>
      <w:r w:rsidR="00065B41" w:rsidRPr="00091776">
        <w:rPr>
          <w:iCs/>
        </w:rPr>
        <w:t xml:space="preserve"> by any such person </w:t>
      </w:r>
      <w:r w:rsidR="00445617">
        <w:rPr>
          <w:iCs/>
        </w:rPr>
        <w:t>using</w:t>
      </w:r>
      <w:r w:rsidR="00065B41" w:rsidRPr="00091776">
        <w:rPr>
          <w:iCs/>
        </w:rPr>
        <w:t xml:space="preserve"> muzzleloading ammunition for small arms;</w:t>
      </w:r>
    </w:p>
    <w:p w:rsidR="00065B41" w:rsidRPr="00017106" w:rsidRDefault="00065B41" w:rsidP="005C3B15"/>
    <w:p w:rsidR="00065B41" w:rsidRPr="00091776" w:rsidRDefault="00065B41" w:rsidP="00065B41">
      <w:pPr>
        <w:ind w:left="2160" w:hanging="720"/>
      </w:pPr>
      <w:r w:rsidRPr="00091776">
        <w:t>5)</w:t>
      </w:r>
      <w:r>
        <w:tab/>
      </w:r>
      <w:r w:rsidRPr="00091776">
        <w:rPr>
          <w:iCs/>
        </w:rPr>
        <w:t>the acquisition, possession, use, transfer or disposal of explosive materials in connection with mine, quarry, construction, manufacturing or wholesale or retail dealership operations in the ordinary course of business</w:t>
      </w:r>
      <w:r w:rsidR="00017106">
        <w:rPr>
          <w:iCs/>
        </w:rPr>
        <w:t>,</w:t>
      </w:r>
      <w:r w:rsidRPr="00091776">
        <w:rPr>
          <w:iCs/>
        </w:rPr>
        <w:t xml:space="preserve"> provided that:</w:t>
      </w:r>
    </w:p>
    <w:p w:rsidR="00065B41" w:rsidRPr="00091776" w:rsidRDefault="00065B41" w:rsidP="005C3B15"/>
    <w:p w:rsidR="00065B41" w:rsidRPr="00091776" w:rsidRDefault="00065B41" w:rsidP="00065B41">
      <w:pPr>
        <w:ind w:left="2880" w:hanging="720"/>
      </w:pPr>
      <w:r w:rsidRPr="00091776">
        <w:t>A)</w:t>
      </w:r>
      <w:r>
        <w:tab/>
      </w:r>
      <w:r w:rsidRPr="00091776">
        <w:rPr>
          <w:iCs/>
        </w:rPr>
        <w:t>the operator has obtained a storage certificate from the Department in accordance with Subpart C;</w:t>
      </w:r>
    </w:p>
    <w:p w:rsidR="00065B41" w:rsidRPr="00091776" w:rsidRDefault="00065B41" w:rsidP="005C3B15"/>
    <w:p w:rsidR="00065B41" w:rsidRPr="00091776" w:rsidRDefault="00065B41" w:rsidP="00065B41">
      <w:pPr>
        <w:ind w:left="2880" w:hanging="720"/>
      </w:pPr>
      <w:r w:rsidRPr="00091776">
        <w:t>B)</w:t>
      </w:r>
      <w:r>
        <w:tab/>
      </w:r>
      <w:r w:rsidRPr="00091776">
        <w:rPr>
          <w:iCs/>
        </w:rPr>
        <w:t>the acquisition, possession, use, transfer or disposal of explosive materials is limited to the operator's business operation;</w:t>
      </w:r>
    </w:p>
    <w:p w:rsidR="00065B41" w:rsidRPr="00091776" w:rsidRDefault="00065B41" w:rsidP="00065B41"/>
    <w:p w:rsidR="005C3B15" w:rsidRDefault="00065B41" w:rsidP="00065B41">
      <w:pPr>
        <w:ind w:left="2880" w:hanging="720"/>
        <w:rPr>
          <w:iCs/>
        </w:rPr>
      </w:pPr>
      <w:r w:rsidRPr="00091776">
        <w:t>C)</w:t>
      </w:r>
      <w:r>
        <w:tab/>
      </w:r>
      <w:r w:rsidRPr="00091776">
        <w:rPr>
          <w:iCs/>
        </w:rPr>
        <w:t>the person or persons designated as "magazine keeper" satisfy the licensure requirements, other than an examination, of this Subpart</w:t>
      </w:r>
      <w:r w:rsidR="0023143B">
        <w:rPr>
          <w:iCs/>
        </w:rPr>
        <w:t>;</w:t>
      </w:r>
    </w:p>
    <w:p w:rsidR="005C3B15" w:rsidRDefault="005C3B15" w:rsidP="005C3B15">
      <w:pPr>
        <w:rPr>
          <w:iCs/>
        </w:rPr>
      </w:pPr>
    </w:p>
    <w:p w:rsidR="005C3B15" w:rsidRDefault="005C3B15" w:rsidP="00065B41">
      <w:pPr>
        <w:ind w:left="2880" w:hanging="720"/>
        <w:rPr>
          <w:iCs/>
        </w:rPr>
      </w:pPr>
      <w:r>
        <w:rPr>
          <w:iCs/>
        </w:rPr>
        <w:t>D)</w:t>
      </w:r>
      <w:r>
        <w:rPr>
          <w:iCs/>
        </w:rPr>
        <w:tab/>
        <w:t xml:space="preserve">the employee, contractor or Department authorized person is under the direct supervision of a licensee </w:t>
      </w:r>
      <w:r w:rsidR="00417CE1">
        <w:rPr>
          <w:iCs/>
        </w:rPr>
        <w:t>under the Act</w:t>
      </w:r>
      <w:r>
        <w:rPr>
          <w:iCs/>
        </w:rPr>
        <w:t xml:space="preserve">, a blaster </w:t>
      </w:r>
      <w:r w:rsidR="00417CE1">
        <w:rPr>
          <w:iCs/>
        </w:rPr>
        <w:t>licensed under the Surface-Mined Land</w:t>
      </w:r>
      <w:r w:rsidR="00824E87">
        <w:rPr>
          <w:iCs/>
        </w:rPr>
        <w:t>s</w:t>
      </w:r>
      <w:r w:rsidR="00417CE1">
        <w:rPr>
          <w:iCs/>
        </w:rPr>
        <w:t xml:space="preserve"> Conservation and Reclamation Act </w:t>
      </w:r>
      <w:r>
        <w:rPr>
          <w:iCs/>
        </w:rPr>
        <w:t xml:space="preserve">[225 ILCS 715], </w:t>
      </w:r>
      <w:r w:rsidR="0089606D">
        <w:rPr>
          <w:iCs/>
        </w:rPr>
        <w:t>or</w:t>
      </w:r>
      <w:r w:rsidR="00417CE1">
        <w:rPr>
          <w:iCs/>
        </w:rPr>
        <w:t xml:space="preserve"> a blaster or shot firer </w:t>
      </w:r>
      <w:r>
        <w:rPr>
          <w:iCs/>
        </w:rPr>
        <w:t>certified</w:t>
      </w:r>
      <w:r w:rsidR="00417CE1">
        <w:rPr>
          <w:iCs/>
        </w:rPr>
        <w:t xml:space="preserve"> under</w:t>
      </w:r>
      <w:r>
        <w:rPr>
          <w:iCs/>
        </w:rPr>
        <w:t xml:space="preserve"> </w:t>
      </w:r>
      <w:r w:rsidR="00417CE1">
        <w:rPr>
          <w:iCs/>
        </w:rPr>
        <w:t xml:space="preserve">the Surface Coal Mining Land Conservation and Reclamation Act </w:t>
      </w:r>
      <w:r>
        <w:rPr>
          <w:iCs/>
        </w:rPr>
        <w:t>[225 ILCS 720].  Direct supervision requires a licensed individual to be present at all times during explosive use and disposal;</w:t>
      </w:r>
    </w:p>
    <w:p w:rsidR="005C3B15" w:rsidRDefault="005C3B15" w:rsidP="005C3B15">
      <w:pPr>
        <w:rPr>
          <w:iCs/>
        </w:rPr>
      </w:pPr>
    </w:p>
    <w:p w:rsidR="005C3B15" w:rsidRDefault="005C3B15" w:rsidP="00065B41">
      <w:pPr>
        <w:ind w:left="2880" w:hanging="720"/>
      </w:pPr>
      <w:r>
        <w:rPr>
          <w:iCs/>
        </w:rPr>
        <w:t>E)</w:t>
      </w:r>
      <w:r>
        <w:rPr>
          <w:iCs/>
        </w:rPr>
        <w:tab/>
      </w:r>
      <w:r>
        <w:t>no person convicted of a felony shall be exempt from this requirement unless the individual has been granted a "Relief from Disabilities"; and</w:t>
      </w:r>
    </w:p>
    <w:p w:rsidR="005C3B15" w:rsidRDefault="005C3B15" w:rsidP="005C3B15"/>
    <w:p w:rsidR="00065B41" w:rsidRPr="00091776" w:rsidRDefault="005C3B15" w:rsidP="00065B41">
      <w:pPr>
        <w:ind w:left="2880" w:hanging="720"/>
      </w:pPr>
      <w:r>
        <w:t>F)</w:t>
      </w:r>
      <w:r>
        <w:tab/>
        <w:t>no person under the age of 18, unless otherwise approved by the Director</w:t>
      </w:r>
      <w:r w:rsidR="00CF06E3">
        <w:t>,</w:t>
      </w:r>
      <w:r w:rsidR="00417CE1">
        <w:t xml:space="preserve"> shall</w:t>
      </w:r>
      <w:r>
        <w:t xml:space="preserve"> be allowed to acquire, store, use, possess, transfer or dispose of explosive materials.</w:t>
      </w:r>
      <w:r w:rsidR="00065B41" w:rsidRPr="00091776">
        <w:rPr>
          <w:iCs/>
        </w:rPr>
        <w:t xml:space="preserve"> </w:t>
      </w:r>
    </w:p>
    <w:p w:rsidR="000174EB" w:rsidRDefault="000174EB" w:rsidP="00065B41"/>
    <w:p w:rsidR="00065B41" w:rsidRPr="00D55B37" w:rsidRDefault="0036718A">
      <w:pPr>
        <w:pStyle w:val="JCARSourceNote"/>
        <w:ind w:left="720"/>
      </w:pPr>
      <w:r>
        <w:t>(Source:  Amended at 45</w:t>
      </w:r>
      <w:r w:rsidR="005C3B15">
        <w:t xml:space="preserve"> Ill. Reg. </w:t>
      </w:r>
      <w:r w:rsidR="004701B6">
        <w:t>4490</w:t>
      </w:r>
      <w:r w:rsidR="005C3B15">
        <w:t xml:space="preserve">, effective </w:t>
      </w:r>
      <w:r w:rsidR="004701B6">
        <w:t>March 26, 2021</w:t>
      </w:r>
      <w:r w:rsidR="005C3B15">
        <w:t>)</w:t>
      </w:r>
    </w:p>
    <w:sectPr w:rsidR="00065B4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6F" w:rsidRDefault="0097756F">
      <w:r>
        <w:separator/>
      </w:r>
    </w:p>
  </w:endnote>
  <w:endnote w:type="continuationSeparator" w:id="0">
    <w:p w:rsidR="0097756F" w:rsidRDefault="0097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6F" w:rsidRDefault="0097756F">
      <w:r>
        <w:separator/>
      </w:r>
    </w:p>
  </w:footnote>
  <w:footnote w:type="continuationSeparator" w:id="0">
    <w:p w:rsidR="0097756F" w:rsidRDefault="0097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6F"/>
    <w:rsid w:val="00001F1D"/>
    <w:rsid w:val="00003CEF"/>
    <w:rsid w:val="00011A7D"/>
    <w:rsid w:val="000122C7"/>
    <w:rsid w:val="000133BC"/>
    <w:rsid w:val="00014324"/>
    <w:rsid w:val="000158C8"/>
    <w:rsid w:val="00016F74"/>
    <w:rsid w:val="00017106"/>
    <w:rsid w:val="000174EB"/>
    <w:rsid w:val="00017602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2437"/>
    <w:rsid w:val="00065B41"/>
    <w:rsid w:val="00066013"/>
    <w:rsid w:val="000676A6"/>
    <w:rsid w:val="00072794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43B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18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CE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617"/>
    <w:rsid w:val="004536AB"/>
    <w:rsid w:val="00453E6F"/>
    <w:rsid w:val="00455043"/>
    <w:rsid w:val="00461E78"/>
    <w:rsid w:val="0046272D"/>
    <w:rsid w:val="0047017E"/>
    <w:rsid w:val="004701B6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3B1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A3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7C9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C3D"/>
    <w:rsid w:val="00821428"/>
    <w:rsid w:val="0082307C"/>
    <w:rsid w:val="00824C15"/>
    <w:rsid w:val="00824E87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06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56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03D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D62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EF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6E3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067D1-6808-4B93-815F-49C99F8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2021-03-23T20:26:00Z</dcterms:created>
  <dcterms:modified xsi:type="dcterms:W3CDTF">2021-04-07T19:19:00Z</dcterms:modified>
</cp:coreProperties>
</file>