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F6" w:rsidRDefault="00B22FF6" w:rsidP="00B22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FF6" w:rsidRDefault="00B22FF6" w:rsidP="00B22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240.245  Additional Requirements for Horizontal Drilling</w:t>
      </w:r>
      <w:r>
        <w:t xml:space="preserve"> </w:t>
      </w:r>
    </w:p>
    <w:p w:rsidR="00B22FF6" w:rsidRDefault="00B22FF6" w:rsidP="00B22FF6">
      <w:pPr>
        <w:widowControl w:val="0"/>
        <w:autoSpaceDE w:val="0"/>
        <w:autoSpaceDN w:val="0"/>
        <w:adjustRightInd w:val="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applicant intends to drill one or more horizontal </w:t>
      </w:r>
      <w:proofErr w:type="spellStart"/>
      <w:r>
        <w:t>drainholes</w:t>
      </w:r>
      <w:proofErr w:type="spellEnd"/>
      <w:r>
        <w:t xml:space="preserve"> using a short radius, from a vertical </w:t>
      </w:r>
      <w:proofErr w:type="spellStart"/>
      <w:r>
        <w:t>wellbore</w:t>
      </w:r>
      <w:proofErr w:type="spellEnd"/>
      <w:r>
        <w:t xml:space="preserve">, the </w:t>
      </w:r>
      <w:proofErr w:type="spellStart"/>
      <w:r>
        <w:t>wellbore</w:t>
      </w:r>
      <w:proofErr w:type="spellEnd"/>
      <w:r>
        <w:t xml:space="preserve"> shall be spaced in accordance with Section 240.455. </w:t>
      </w:r>
    </w:p>
    <w:p w:rsidR="000213EB" w:rsidRDefault="000213EB" w:rsidP="00B22FF6">
      <w:pPr>
        <w:widowControl w:val="0"/>
        <w:autoSpaceDE w:val="0"/>
        <w:autoSpaceDN w:val="0"/>
        <w:adjustRightInd w:val="0"/>
        <w:ind w:left="144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wellbore</w:t>
      </w:r>
      <w:proofErr w:type="spellEnd"/>
      <w:r>
        <w:t xml:space="preserve"> shall require only one permit. </w:t>
      </w:r>
    </w:p>
    <w:p w:rsidR="000213EB" w:rsidRDefault="000213EB" w:rsidP="00B22FF6">
      <w:pPr>
        <w:widowControl w:val="0"/>
        <w:autoSpaceDE w:val="0"/>
        <w:autoSpaceDN w:val="0"/>
        <w:adjustRightInd w:val="0"/>
        <w:ind w:left="144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application for horizontal drilling shall include: </w:t>
      </w:r>
    </w:p>
    <w:p w:rsidR="000213EB" w:rsidRDefault="000213EB" w:rsidP="00B22FF6">
      <w:pPr>
        <w:widowControl w:val="0"/>
        <w:autoSpaceDE w:val="0"/>
        <w:autoSpaceDN w:val="0"/>
        <w:adjustRightInd w:val="0"/>
        <w:ind w:left="216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legal location of the vertical </w:t>
      </w:r>
      <w:proofErr w:type="spellStart"/>
      <w:r>
        <w:t>wellbore</w:t>
      </w:r>
      <w:proofErr w:type="spellEnd"/>
      <w:r>
        <w:t xml:space="preserve"> and the proposed legal location of the </w:t>
      </w:r>
      <w:proofErr w:type="spellStart"/>
      <w:r>
        <w:t>bottomhole</w:t>
      </w:r>
      <w:proofErr w:type="spellEnd"/>
      <w:r>
        <w:t xml:space="preserve"> termination of each horizontal </w:t>
      </w:r>
      <w:proofErr w:type="spellStart"/>
      <w:r>
        <w:t>drainhole</w:t>
      </w:r>
      <w:proofErr w:type="spellEnd"/>
      <w:r>
        <w:t xml:space="preserve">. </w:t>
      </w:r>
    </w:p>
    <w:p w:rsidR="000213EB" w:rsidRDefault="000213EB" w:rsidP="00B22FF6">
      <w:pPr>
        <w:widowControl w:val="0"/>
        <w:autoSpaceDE w:val="0"/>
        <w:autoSpaceDN w:val="0"/>
        <w:adjustRightInd w:val="0"/>
        <w:ind w:left="216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plat map showing the surface location of the vertical </w:t>
      </w:r>
      <w:proofErr w:type="spellStart"/>
      <w:r>
        <w:t>wellbore</w:t>
      </w:r>
      <w:proofErr w:type="spellEnd"/>
      <w:r>
        <w:t xml:space="preserve"> and the location and length of each proposed horizontal </w:t>
      </w:r>
      <w:proofErr w:type="spellStart"/>
      <w:r>
        <w:t>drainhole</w:t>
      </w:r>
      <w:proofErr w:type="spellEnd"/>
      <w:r>
        <w:t xml:space="preserve">.  The applicant shall mark each horizontal </w:t>
      </w:r>
      <w:proofErr w:type="spellStart"/>
      <w:r>
        <w:t>drainhole</w:t>
      </w:r>
      <w:proofErr w:type="spellEnd"/>
      <w:r>
        <w:t xml:space="preserve"> on the application with a separate identifier. </w:t>
      </w:r>
    </w:p>
    <w:p w:rsidR="000213EB" w:rsidRDefault="000213EB" w:rsidP="00B22FF6">
      <w:pPr>
        <w:widowControl w:val="0"/>
        <w:autoSpaceDE w:val="0"/>
        <w:autoSpaceDN w:val="0"/>
        <w:adjustRightInd w:val="0"/>
        <w:ind w:left="216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copy of the directional drilling survey for each horizontal </w:t>
      </w:r>
      <w:proofErr w:type="spellStart"/>
      <w:r>
        <w:t>drainhole</w:t>
      </w:r>
      <w:proofErr w:type="spellEnd"/>
      <w:r>
        <w:t xml:space="preserve"> shall be submitted to the Department within sixty (60) days after the completion of drilling of the horizontal </w:t>
      </w:r>
      <w:proofErr w:type="spellStart"/>
      <w:r>
        <w:t>drainhole</w:t>
      </w:r>
      <w:proofErr w:type="spellEnd"/>
      <w:r>
        <w:t xml:space="preserve">. </w:t>
      </w:r>
    </w:p>
    <w:p w:rsidR="000213EB" w:rsidRDefault="000213EB" w:rsidP="00B22FF6">
      <w:pPr>
        <w:widowControl w:val="0"/>
        <w:autoSpaceDE w:val="0"/>
        <w:autoSpaceDN w:val="0"/>
        <w:adjustRightInd w:val="0"/>
        <w:ind w:left="216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Well Completion Report shall be submitted for the vertical </w:t>
      </w:r>
      <w:proofErr w:type="spellStart"/>
      <w:r>
        <w:t>wellbore</w:t>
      </w:r>
      <w:proofErr w:type="spellEnd"/>
      <w:r>
        <w:t xml:space="preserve">, if the vertical </w:t>
      </w:r>
      <w:proofErr w:type="spellStart"/>
      <w:r>
        <w:t>wellbore</w:t>
      </w:r>
      <w:proofErr w:type="spellEnd"/>
      <w:r>
        <w:t xml:space="preserve"> is newly drilled, and for each horizontal </w:t>
      </w:r>
      <w:proofErr w:type="spellStart"/>
      <w:r>
        <w:t>drainhole</w:t>
      </w:r>
      <w:proofErr w:type="spellEnd"/>
      <w:r>
        <w:t xml:space="preserve"> in accordance with Section 240.640 (a). </w:t>
      </w:r>
    </w:p>
    <w:p w:rsidR="000213EB" w:rsidRDefault="000213EB" w:rsidP="00B22FF6">
      <w:pPr>
        <w:widowControl w:val="0"/>
        <w:autoSpaceDE w:val="0"/>
        <w:autoSpaceDN w:val="0"/>
        <w:adjustRightInd w:val="0"/>
        <w:ind w:left="216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Well Drilling Report shall be submitted for the vertical </w:t>
      </w:r>
      <w:proofErr w:type="spellStart"/>
      <w:r>
        <w:t>wellbore</w:t>
      </w:r>
      <w:proofErr w:type="spellEnd"/>
      <w:r>
        <w:t xml:space="preserve">, if the vertical </w:t>
      </w:r>
      <w:proofErr w:type="spellStart"/>
      <w:r>
        <w:t>wellbore</w:t>
      </w:r>
      <w:proofErr w:type="spellEnd"/>
      <w:r>
        <w:t xml:space="preserve"> is newly drilled, and for each horizontal </w:t>
      </w:r>
      <w:proofErr w:type="spellStart"/>
      <w:r>
        <w:t>drainhole</w:t>
      </w:r>
      <w:proofErr w:type="spellEnd"/>
      <w:r>
        <w:t xml:space="preserve"> in accordance with Section 240.640 (b). </w:t>
      </w:r>
    </w:p>
    <w:p w:rsidR="00B22FF6" w:rsidRDefault="00B22FF6" w:rsidP="00B22FF6">
      <w:pPr>
        <w:widowControl w:val="0"/>
        <w:autoSpaceDE w:val="0"/>
        <w:autoSpaceDN w:val="0"/>
        <w:adjustRightInd w:val="0"/>
        <w:ind w:left="2160" w:hanging="720"/>
      </w:pPr>
    </w:p>
    <w:p w:rsidR="00B22FF6" w:rsidRDefault="00B22FF6" w:rsidP="00B22F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10981, effective July 14, 1995) </w:t>
      </w:r>
    </w:p>
    <w:sectPr w:rsidR="00B22FF6" w:rsidSect="00B22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FF6"/>
    <w:rsid w:val="000213EB"/>
    <w:rsid w:val="002C31FA"/>
    <w:rsid w:val="005C3366"/>
    <w:rsid w:val="007E42FE"/>
    <w:rsid w:val="00A10A22"/>
    <w:rsid w:val="00B2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