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A2" w:rsidRDefault="008066A2" w:rsidP="00EF4011"/>
    <w:p w:rsidR="00C903D9" w:rsidRPr="00EF4011" w:rsidRDefault="00C903D9" w:rsidP="00EF4011">
      <w:pPr>
        <w:rPr>
          <w:b/>
        </w:rPr>
      </w:pPr>
      <w:r w:rsidRPr="00EF4011">
        <w:rPr>
          <w:b/>
        </w:rPr>
        <w:t xml:space="preserve">Section 245.100 </w:t>
      </w:r>
      <w:r w:rsidR="00EF4011">
        <w:rPr>
          <w:b/>
        </w:rPr>
        <w:t xml:space="preserve"> </w:t>
      </w:r>
      <w:r w:rsidRPr="00EF4011">
        <w:rPr>
          <w:b/>
        </w:rPr>
        <w:t xml:space="preserve">Applicability </w:t>
      </w:r>
    </w:p>
    <w:p w:rsidR="00C903D9" w:rsidRPr="001C3C2E" w:rsidRDefault="00C903D9" w:rsidP="00EF4011"/>
    <w:p w:rsidR="00C903D9" w:rsidRPr="009539DB" w:rsidRDefault="00C903D9" w:rsidP="00EF4011">
      <w:pPr>
        <w:ind w:firstLine="720"/>
        <w:rPr>
          <w:u w:val="single"/>
        </w:rPr>
      </w:pPr>
      <w:r w:rsidRPr="00175884">
        <w:t>a)</w:t>
      </w:r>
      <w:r w:rsidRPr="001C3C2E">
        <w:tab/>
      </w:r>
      <w:r w:rsidRPr="00175884">
        <w:t>High Volume Horizontal Hydraulic Fracturing Operations</w:t>
      </w:r>
    </w:p>
    <w:p w:rsidR="00C903D9" w:rsidRPr="001C3C2E" w:rsidRDefault="00EF4011" w:rsidP="00EF4011">
      <w:pPr>
        <w:ind w:left="1440"/>
      </w:pPr>
      <w:r>
        <w:t>T</w:t>
      </w:r>
      <w:r w:rsidR="00C903D9" w:rsidRPr="00175884">
        <w:t>his Part appl</w:t>
      </w:r>
      <w:r>
        <w:t>ies</w:t>
      </w:r>
      <w:r w:rsidR="00C903D9" w:rsidRPr="00175884">
        <w:t xml:space="preserve"> to all horizontal wells </w:t>
      </w:r>
      <w:r>
        <w:t>in which</w:t>
      </w:r>
      <w:r w:rsidR="00C903D9" w:rsidRPr="00175884">
        <w:t xml:space="preserve"> any single stage of a stimulation treatment using more than 80,000 gallons</w:t>
      </w:r>
      <w:r>
        <w:t>,</w:t>
      </w:r>
      <w:r w:rsidR="00C903D9" w:rsidRPr="00175884">
        <w:t xml:space="preserve"> or </w:t>
      </w:r>
      <w:r>
        <w:t>in which</w:t>
      </w:r>
      <w:r w:rsidR="00C903D9" w:rsidRPr="00175884">
        <w:t xml:space="preserve"> the total amount of all stages of stimulation treatment using more than 300,000 gallons</w:t>
      </w:r>
      <w:r w:rsidR="001634C8">
        <w:t>,</w:t>
      </w:r>
      <w:r w:rsidR="00C903D9" w:rsidRPr="00175884">
        <w:t xml:space="preserve"> in the pressurized application of hydraulic fracturing fluid to initiate or propagate fractures in a geologic formation to enhance extraction or production of oil or gas</w:t>
      </w:r>
      <w:r w:rsidR="00C903D9">
        <w:t xml:space="preserve"> </w:t>
      </w:r>
      <w:r w:rsidR="00C903D9" w:rsidRPr="00175884">
        <w:rPr>
          <w:i/>
        </w:rPr>
        <w:t>are planned, have occurred</w:t>
      </w:r>
      <w:r w:rsidR="00C903D9" w:rsidRPr="001C3C2E">
        <w:t xml:space="preserve"> </w:t>
      </w:r>
      <w:r w:rsidR="00C903D9" w:rsidRPr="00175884">
        <w:rPr>
          <w:i/>
        </w:rPr>
        <w:t>or are occurring in this State</w:t>
      </w:r>
      <w:r w:rsidR="00C903D9" w:rsidRPr="001C3C2E">
        <w:t xml:space="preserve"> </w:t>
      </w:r>
      <w:r w:rsidR="00C903D9">
        <w:t xml:space="preserve">(Section </w:t>
      </w:r>
      <w:r w:rsidR="00C903D9" w:rsidRPr="001C3C2E">
        <w:t>1-20 of the Act</w:t>
      </w:r>
      <w:r w:rsidR="00C903D9">
        <w:t>)</w:t>
      </w:r>
      <w:r w:rsidR="00AE0B27">
        <w:t>.</w:t>
      </w:r>
    </w:p>
    <w:p w:rsidR="00C903D9" w:rsidRPr="001C3C2E" w:rsidRDefault="00C903D9" w:rsidP="00EF4011"/>
    <w:p w:rsidR="00C903D9" w:rsidRPr="009539DB" w:rsidRDefault="00C903D9" w:rsidP="00EF4011">
      <w:pPr>
        <w:ind w:firstLine="720"/>
        <w:rPr>
          <w:u w:val="single"/>
        </w:rPr>
      </w:pPr>
      <w:r w:rsidRPr="00175884">
        <w:t>b)</w:t>
      </w:r>
      <w:r w:rsidRPr="001C3C2E">
        <w:tab/>
      </w:r>
      <w:r w:rsidRPr="00175884">
        <w:t>Medium Volume Horizontal Hydraulic Fracturing Operations</w:t>
      </w:r>
    </w:p>
    <w:p w:rsidR="00C903D9" w:rsidRPr="001C3C2E" w:rsidRDefault="00C903D9" w:rsidP="00EF4011">
      <w:pPr>
        <w:ind w:left="1440"/>
      </w:pPr>
      <w:r w:rsidRPr="00175884">
        <w:t xml:space="preserve">Subpart </w:t>
      </w:r>
      <w:r w:rsidR="00A80B51">
        <w:t>L</w:t>
      </w:r>
      <w:r w:rsidRPr="00175884">
        <w:t xml:space="preserve"> applies to all</w:t>
      </w:r>
      <w:r>
        <w:t xml:space="preserve"> </w:t>
      </w:r>
      <w:r w:rsidRPr="00175884">
        <w:rPr>
          <w:i/>
        </w:rPr>
        <w:t>horizontal wells</w:t>
      </w:r>
      <w:r>
        <w:t xml:space="preserve"> </w:t>
      </w:r>
      <w:r w:rsidR="001634C8">
        <w:t>in which</w:t>
      </w:r>
      <w:r w:rsidRPr="00175884">
        <w:t xml:space="preserve"> the total amount of</w:t>
      </w:r>
      <w:r>
        <w:t xml:space="preserve"> </w:t>
      </w:r>
      <w:r w:rsidRPr="00175884">
        <w:rPr>
          <w:i/>
        </w:rPr>
        <w:t>all stages of stimulation treatment using more than 80,000 gallons but less than 300,001 gallons</w:t>
      </w:r>
      <w:r>
        <w:t xml:space="preserve"> </w:t>
      </w:r>
      <w:r w:rsidRPr="00175884">
        <w:t>in the pressurized</w:t>
      </w:r>
      <w:r>
        <w:t xml:space="preserve"> </w:t>
      </w:r>
      <w:r w:rsidRPr="00175884">
        <w:rPr>
          <w:i/>
        </w:rPr>
        <w:t>application of hydraulic fracturing fluid to initiate or propagate fractures in a geologic formation to enhance extraction or production of oil or gas</w:t>
      </w:r>
      <w:r>
        <w:t xml:space="preserve"> </w:t>
      </w:r>
      <w:r w:rsidRPr="00175884">
        <w:t xml:space="preserve">are planned, have occurred </w:t>
      </w:r>
      <w:bookmarkStart w:id="0" w:name="_GoBack"/>
      <w:bookmarkEnd w:id="0"/>
      <w:r w:rsidRPr="00175884">
        <w:t>or are occurring in this State</w:t>
      </w:r>
      <w:r w:rsidRPr="001C3C2E">
        <w:t xml:space="preserve"> </w:t>
      </w:r>
      <w:r>
        <w:t xml:space="preserve">(Section </w:t>
      </w:r>
      <w:r w:rsidRPr="001C3C2E">
        <w:t>1-98</w:t>
      </w:r>
      <w:r>
        <w:t xml:space="preserve"> of the Act)</w:t>
      </w:r>
      <w:r w:rsidR="00AE0B27">
        <w:t>.</w:t>
      </w:r>
    </w:p>
    <w:p w:rsidR="00C903D9" w:rsidRPr="001C3C2E" w:rsidRDefault="00C903D9" w:rsidP="00EF4011"/>
    <w:p w:rsidR="00C903D9" w:rsidRDefault="00C903D9" w:rsidP="00EF4011">
      <w:pPr>
        <w:ind w:left="1440" w:hanging="720"/>
      </w:pPr>
      <w:r w:rsidRPr="00175884">
        <w:t>c)</w:t>
      </w:r>
      <w:r w:rsidRPr="001C3C2E">
        <w:tab/>
      </w:r>
      <w:r w:rsidRPr="00175884">
        <w:rPr>
          <w:i/>
        </w:rPr>
        <w:t>The provisions of this</w:t>
      </w:r>
      <w:r w:rsidRPr="001C3C2E">
        <w:t xml:space="preserve"> </w:t>
      </w:r>
      <w:r w:rsidRPr="00175884">
        <w:t>Part</w:t>
      </w:r>
      <w:r w:rsidRPr="001C3C2E">
        <w:t xml:space="preserve"> </w:t>
      </w:r>
      <w:r w:rsidRPr="00175884">
        <w:rPr>
          <w:i/>
        </w:rPr>
        <w:t>shall be in addition to the provisions of the Illinois Oil and Gas Act</w:t>
      </w:r>
      <w:r>
        <w:t xml:space="preserve"> </w:t>
      </w:r>
      <w:r w:rsidR="001634C8">
        <w:t>[</w:t>
      </w:r>
      <w:r>
        <w:t>225 ILCS 725</w:t>
      </w:r>
      <w:r w:rsidR="001634C8">
        <w:t>]</w:t>
      </w:r>
      <w:r w:rsidRPr="00B2316C">
        <w:t xml:space="preserve"> and the rules adopted under </w:t>
      </w:r>
      <w:r w:rsidR="001634C8">
        <w:t>that</w:t>
      </w:r>
      <w:r w:rsidRPr="00B2316C">
        <w:t xml:space="preserve"> Act</w:t>
      </w:r>
      <w:r w:rsidR="00AE0B27">
        <w:t xml:space="preserve"> (</w:t>
      </w:r>
      <w:r w:rsidRPr="00B2316C">
        <w:t>62 Ill. Adm. Code 240</w:t>
      </w:r>
      <w:r w:rsidR="00AE0B27">
        <w:t>)</w:t>
      </w:r>
      <w:r>
        <w:t>.</w:t>
      </w:r>
      <w:r w:rsidRPr="001C3C2E">
        <w:t xml:space="preserve">  </w:t>
      </w:r>
      <w:r w:rsidRPr="00175884">
        <w:rPr>
          <w:i/>
        </w:rPr>
        <w:t>H</w:t>
      </w:r>
      <w:r w:rsidR="00AE0B27">
        <w:rPr>
          <w:i/>
        </w:rPr>
        <w:t>o</w:t>
      </w:r>
      <w:r w:rsidRPr="00175884">
        <w:rPr>
          <w:i/>
        </w:rPr>
        <w:t>wever, if there is a conflict</w:t>
      </w:r>
      <w:r>
        <w:t xml:space="preserve"> </w:t>
      </w:r>
      <w:r w:rsidRPr="00B2316C">
        <w:t>between</w:t>
      </w:r>
      <w:r w:rsidRPr="001C3C2E">
        <w:t xml:space="preserve"> </w:t>
      </w:r>
      <w:r w:rsidRPr="00175884">
        <w:rPr>
          <w:i/>
        </w:rPr>
        <w:t>the provisions of the Illinois Oil and Gas Act</w:t>
      </w:r>
      <w:r w:rsidRPr="001C3C2E">
        <w:t xml:space="preserve"> </w:t>
      </w:r>
      <w:r w:rsidRPr="00B2316C">
        <w:t xml:space="preserve">and the rules enacted pursuant thereto, the provisions of </w:t>
      </w:r>
      <w:r w:rsidR="00A80B51">
        <w:t xml:space="preserve">the Act and </w:t>
      </w:r>
      <w:r w:rsidRPr="00B2316C">
        <w:t>this Part shall prevail</w:t>
      </w:r>
      <w:r w:rsidRPr="001C3C2E">
        <w:t xml:space="preserve">. </w:t>
      </w:r>
      <w:r>
        <w:t xml:space="preserve">(Section </w:t>
      </w:r>
      <w:r w:rsidRPr="001C3C2E">
        <w:t>1-20</w:t>
      </w:r>
      <w:r>
        <w:t xml:space="preserve"> of the Act)</w:t>
      </w:r>
    </w:p>
    <w:sectPr w:rsidR="00C903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B6" w:rsidRDefault="00E841B6">
      <w:r>
        <w:separator/>
      </w:r>
    </w:p>
  </w:endnote>
  <w:endnote w:type="continuationSeparator" w:id="0">
    <w:p w:rsidR="00E841B6" w:rsidRDefault="00E8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B6" w:rsidRDefault="00E841B6">
      <w:r>
        <w:separator/>
      </w:r>
    </w:p>
  </w:footnote>
  <w:footnote w:type="continuationSeparator" w:id="0">
    <w:p w:rsidR="00E841B6" w:rsidRDefault="00E8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B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4C8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6A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0B51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B27"/>
    <w:rsid w:val="00AE5547"/>
    <w:rsid w:val="00AE776A"/>
    <w:rsid w:val="00AE7AB3"/>
    <w:rsid w:val="00AF2883"/>
    <w:rsid w:val="00AF3304"/>
    <w:rsid w:val="00AF41D7"/>
    <w:rsid w:val="00AF4757"/>
    <w:rsid w:val="00AF768C"/>
    <w:rsid w:val="00AF79E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03D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1B6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384"/>
    <w:rsid w:val="00EF1651"/>
    <w:rsid w:val="00EF401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4CA21-4E04-4DB1-BED0-06E53D22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3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E841B6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9</cp:revision>
  <dcterms:created xsi:type="dcterms:W3CDTF">2013-10-25T19:06:00Z</dcterms:created>
  <dcterms:modified xsi:type="dcterms:W3CDTF">2014-08-30T19:28:00Z</dcterms:modified>
</cp:coreProperties>
</file>