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956" w:rsidRDefault="00232956" w:rsidP="0001625B">
      <w:pPr>
        <w:rPr>
          <w:b/>
        </w:rPr>
      </w:pPr>
    </w:p>
    <w:p w:rsidR="0001625B" w:rsidRPr="005D6C17" w:rsidRDefault="0001625B" w:rsidP="0001625B">
      <w:pPr>
        <w:rPr>
          <w:b/>
        </w:rPr>
      </w:pPr>
      <w:r w:rsidRPr="005D6C17">
        <w:rPr>
          <w:b/>
        </w:rPr>
        <w:t xml:space="preserve">Section 245.120 </w:t>
      </w:r>
      <w:r w:rsidR="008E0718">
        <w:rPr>
          <w:b/>
        </w:rPr>
        <w:t xml:space="preserve"> </w:t>
      </w:r>
      <w:r w:rsidRPr="005D6C17">
        <w:rPr>
          <w:b/>
        </w:rPr>
        <w:t>Permit Requirements</w:t>
      </w:r>
    </w:p>
    <w:p w:rsidR="0001625B" w:rsidRPr="0001625B" w:rsidRDefault="0001625B" w:rsidP="0001625B"/>
    <w:p w:rsidR="0001625B" w:rsidRPr="0001625B" w:rsidRDefault="0001625B" w:rsidP="00E51C09">
      <w:pPr>
        <w:ind w:left="1440" w:hanging="720"/>
      </w:pPr>
      <w:r w:rsidRPr="0001625B">
        <w:t>a)</w:t>
      </w:r>
      <w:r w:rsidRPr="0001625B">
        <w:rPr>
          <w:i/>
        </w:rPr>
        <w:tab/>
      </w:r>
      <w:r w:rsidRPr="0001625B">
        <w:t xml:space="preserve">A </w:t>
      </w:r>
      <w:r w:rsidRPr="0001625B">
        <w:rPr>
          <w:i/>
        </w:rPr>
        <w:t>person may not</w:t>
      </w:r>
      <w:r w:rsidRPr="0001625B">
        <w:t xml:space="preserve"> conduct </w:t>
      </w:r>
      <w:r w:rsidRPr="0001625B">
        <w:rPr>
          <w:i/>
        </w:rPr>
        <w:t>high volume horizontal hydraulic fracturing operations, drill, deepen, convert a horizontal well in this State where high volume horizontal hydraulic fracturing operations are planned or occurring, or convert a vertical well into a horizontal well where high volume horizontal hydraulic fracturing operations are planned in this State, unless the person</w:t>
      </w:r>
      <w:r w:rsidRPr="0001625B">
        <w:t xml:space="preserve"> is registered with the Department, </w:t>
      </w:r>
      <w:r w:rsidRPr="0001625B">
        <w:rPr>
          <w:i/>
        </w:rPr>
        <w:t xml:space="preserve">has been issued a permit by the Department under this Part, and has obtained all applicable authorizations required by the Illinois Oil and Gas Act </w:t>
      </w:r>
      <w:r w:rsidR="0090676F">
        <w:t xml:space="preserve"> (Section 1-30(</w:t>
      </w:r>
      <w:r w:rsidR="008D3222">
        <w:t>a</w:t>
      </w:r>
      <w:r w:rsidR="0090676F">
        <w:t>) of the Act</w:t>
      </w:r>
      <w:r w:rsidR="0090676F" w:rsidRPr="0001625B">
        <w:t>)</w:t>
      </w:r>
      <w:r w:rsidR="008D3222">
        <w:t>.</w:t>
      </w:r>
    </w:p>
    <w:p w:rsidR="0035711C" w:rsidRDefault="0035711C" w:rsidP="00F10AD3">
      <w:bookmarkStart w:id="0" w:name="_GoBack"/>
      <w:bookmarkEnd w:id="0"/>
    </w:p>
    <w:p w:rsidR="0035711C" w:rsidRPr="0001625B" w:rsidRDefault="0035711C" w:rsidP="0035711C">
      <w:pPr>
        <w:ind w:left="1440" w:hanging="720"/>
      </w:pPr>
      <w:r>
        <w:t>b)</w:t>
      </w:r>
      <w:r>
        <w:tab/>
      </w:r>
      <w:r w:rsidRPr="0001625B">
        <w:rPr>
          <w:i/>
        </w:rPr>
        <w:t>If multiple wells are to be stimulated using high volume horizontal hydraulic fracturing operations from a single well site, then a separate permit shall be obtained for each well at the</w:t>
      </w:r>
      <w:r>
        <w:t xml:space="preserve"> well </w:t>
      </w:r>
      <w:r>
        <w:rPr>
          <w:i/>
        </w:rPr>
        <w:t>site</w:t>
      </w:r>
      <w:r>
        <w:t>. (Section 1-30(b) of the Act</w:t>
      </w:r>
      <w:r w:rsidRPr="0001625B">
        <w:t>)</w:t>
      </w:r>
    </w:p>
    <w:p w:rsidR="0035711C" w:rsidRPr="0001625B" w:rsidRDefault="0035711C" w:rsidP="0001625B"/>
    <w:p w:rsidR="0001625B" w:rsidRPr="0001625B" w:rsidRDefault="0090676F" w:rsidP="00E51C09">
      <w:pPr>
        <w:ind w:left="1440" w:hanging="720"/>
      </w:pPr>
      <w:r>
        <w:t>c</w:t>
      </w:r>
      <w:r w:rsidR="0001625B" w:rsidRPr="0001625B">
        <w:t>)</w:t>
      </w:r>
      <w:r w:rsidR="0001625B" w:rsidRPr="0001625B">
        <w:tab/>
        <w:t xml:space="preserve">A permittee may not conduct </w:t>
      </w:r>
      <w:r w:rsidR="00F54A1B">
        <w:t xml:space="preserve">HVHHF </w:t>
      </w:r>
      <w:r w:rsidR="0001625B" w:rsidRPr="0001625B">
        <w:t>operations that deviate from the terms of the permit, unless the permittee obtains a modification of the permit under Section 245.330.</w:t>
      </w:r>
    </w:p>
    <w:p w:rsidR="0001625B" w:rsidRPr="0001625B" w:rsidRDefault="0001625B" w:rsidP="0001625B"/>
    <w:p w:rsidR="0001625B" w:rsidRPr="0001625B" w:rsidRDefault="0090676F" w:rsidP="00E51C09">
      <w:pPr>
        <w:ind w:left="1440" w:hanging="720"/>
        <w:rPr>
          <w:u w:val="single"/>
        </w:rPr>
      </w:pPr>
      <w:r>
        <w:t>d</w:t>
      </w:r>
      <w:r w:rsidR="0001625B" w:rsidRPr="0001625B">
        <w:t>)</w:t>
      </w:r>
      <w:r w:rsidR="0001625B" w:rsidRPr="0001625B">
        <w:tab/>
        <w:t xml:space="preserve">A person may not operate a well where </w:t>
      </w:r>
      <w:r w:rsidR="00F54A1B">
        <w:t>HVHHF</w:t>
      </w:r>
      <w:r w:rsidR="0001625B" w:rsidRPr="0001625B">
        <w:t xml:space="preserve"> operations were previously permitted or conducted pursuant to a permit issued to another, unless the person is registered with the Department and obtains a transfer of the permit under Section 245.350.</w:t>
      </w:r>
    </w:p>
    <w:sectPr w:rsidR="0001625B" w:rsidRPr="0001625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25B" w:rsidRDefault="0001625B">
      <w:r>
        <w:separator/>
      </w:r>
    </w:p>
  </w:endnote>
  <w:endnote w:type="continuationSeparator" w:id="0">
    <w:p w:rsidR="0001625B" w:rsidRDefault="0001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25B" w:rsidRDefault="0001625B">
      <w:r>
        <w:separator/>
      </w:r>
    </w:p>
  </w:footnote>
  <w:footnote w:type="continuationSeparator" w:id="0">
    <w:p w:rsidR="0001625B" w:rsidRDefault="00016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5B"/>
    <w:rsid w:val="00001F1D"/>
    <w:rsid w:val="00003CEF"/>
    <w:rsid w:val="00011A7D"/>
    <w:rsid w:val="000122C7"/>
    <w:rsid w:val="000133BC"/>
    <w:rsid w:val="00014324"/>
    <w:rsid w:val="000158C8"/>
    <w:rsid w:val="0001625B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2956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5711C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6C17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3222"/>
    <w:rsid w:val="008D7182"/>
    <w:rsid w:val="008E0718"/>
    <w:rsid w:val="008E68BC"/>
    <w:rsid w:val="008F2BEE"/>
    <w:rsid w:val="008F3E3B"/>
    <w:rsid w:val="009053C8"/>
    <w:rsid w:val="0090676F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1C09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0AD3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4A1B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81502-1E9D-49A6-AB3E-F1C6ED16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01625B"/>
    <w:pPr>
      <w:widowControl w:val="0"/>
      <w:autoSpaceDE w:val="0"/>
      <w:autoSpaceDN w:val="0"/>
      <w:adjustRightInd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10</cp:revision>
  <dcterms:created xsi:type="dcterms:W3CDTF">2013-10-25T19:06:00Z</dcterms:created>
  <dcterms:modified xsi:type="dcterms:W3CDTF">2014-11-20T17:13:00Z</dcterms:modified>
</cp:coreProperties>
</file>