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C9" w:rsidRPr="00BA07C9" w:rsidRDefault="00BA07C9" w:rsidP="00BA07C9"/>
    <w:p w:rsidR="00BA07C9" w:rsidRDefault="00BA07C9" w:rsidP="00BA07C9">
      <w:r>
        <w:rPr>
          <w:b/>
        </w:rPr>
        <w:t>Section 1703.5  Scope</w:t>
      </w:r>
    </w:p>
    <w:p w:rsidR="00BA07C9" w:rsidRDefault="00BA07C9" w:rsidP="00BA07C9"/>
    <w:p w:rsidR="00BA07C9" w:rsidRPr="00BA07C9" w:rsidRDefault="00BA07C9" w:rsidP="00BA07C9">
      <w:pPr>
        <w:ind w:left="1440" w:hanging="720"/>
      </w:pPr>
      <w:r w:rsidRPr="00BA07C9">
        <w:t>a)</w:t>
      </w:r>
      <w:r w:rsidRPr="00BA07C9">
        <w:tab/>
        <w:t xml:space="preserve">This Part establishes the procedures for determining those surface coal mining and reclamation operations </w:t>
      </w:r>
      <w:r w:rsidR="00B41BDE">
        <w:t>that</w:t>
      </w:r>
      <w:r w:rsidRPr="00BA07C9">
        <w:t xml:space="preserve"> are exempt from the Act and this Part because the extraction of coal is an incidental part of </w:t>
      </w:r>
      <w:r w:rsidR="000058E0">
        <w:t>f</w:t>
      </w:r>
      <w:bookmarkStart w:id="0" w:name="_GoBack"/>
      <w:bookmarkEnd w:id="0"/>
      <w:r w:rsidRPr="00BA07C9">
        <w:t>ederal, State or local government-financed highway or other construction.</w:t>
      </w:r>
    </w:p>
    <w:p w:rsidR="00BA07C9" w:rsidRPr="00BA07C9" w:rsidRDefault="00BA07C9" w:rsidP="00BA07C9"/>
    <w:p w:rsidR="000174EB" w:rsidRPr="00BA07C9" w:rsidRDefault="00BA07C9" w:rsidP="00BA07C9">
      <w:pPr>
        <w:ind w:left="1440" w:hanging="720"/>
      </w:pPr>
      <w:r w:rsidRPr="00BA07C9">
        <w:t>b)</w:t>
      </w:r>
      <w:r w:rsidRPr="00BA07C9">
        <w:tab/>
        <w:t xml:space="preserve">This Part exempts the extraction of coal </w:t>
      </w:r>
      <w:r w:rsidR="00B41BDE">
        <w:t>that</w:t>
      </w:r>
      <w:r w:rsidRPr="00BA07C9">
        <w:t xml:space="preserve"> is incidental to government-financed construction from the requirements of the Act and this Part, if that extraction meets specified criteria which ensure the construction is</w:t>
      </w:r>
      <w:r w:rsidR="00B41BDE">
        <w:t xml:space="preserve"> government-financed and that the extraction of coal is incidental to it.</w:t>
      </w:r>
    </w:p>
    <w:sectPr w:rsidR="000174EB" w:rsidRPr="00BA07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E4" w:rsidRDefault="00DB33E4">
      <w:r>
        <w:separator/>
      </w:r>
    </w:p>
  </w:endnote>
  <w:endnote w:type="continuationSeparator" w:id="0">
    <w:p w:rsidR="00DB33E4" w:rsidRDefault="00D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E4" w:rsidRDefault="00DB33E4">
      <w:r>
        <w:separator/>
      </w:r>
    </w:p>
  </w:footnote>
  <w:footnote w:type="continuationSeparator" w:id="0">
    <w:p w:rsidR="00DB33E4" w:rsidRDefault="00DB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E4"/>
    <w:rsid w:val="00000AED"/>
    <w:rsid w:val="00001F1D"/>
    <w:rsid w:val="00003CEF"/>
    <w:rsid w:val="000058E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BDE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7C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3E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2082-AA96-45BE-BBE3-AC38C8D6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514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2018-12-03T16:09:00Z</dcterms:created>
  <dcterms:modified xsi:type="dcterms:W3CDTF">2018-12-06T16:41:00Z</dcterms:modified>
</cp:coreProperties>
</file>