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BF" w:rsidRDefault="004909BF" w:rsidP="00A247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F30" w:rsidRDefault="00A36F30" w:rsidP="00A2474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36F30" w:rsidRDefault="00A36F30" w:rsidP="00A24746">
      <w:pPr>
        <w:widowControl w:val="0"/>
        <w:autoSpaceDE w:val="0"/>
        <w:autoSpaceDN w:val="0"/>
        <w:adjustRightInd w:val="0"/>
        <w:ind w:left="1440" w:hanging="1440"/>
      </w:pPr>
      <w:r>
        <w:t>1762.1</w:t>
      </w:r>
      <w:r>
        <w:tab/>
        <w:t xml:space="preserve">Scope </w:t>
      </w:r>
    </w:p>
    <w:p w:rsidR="00A36F30" w:rsidRDefault="00A36F30" w:rsidP="00A24746">
      <w:pPr>
        <w:widowControl w:val="0"/>
        <w:autoSpaceDE w:val="0"/>
        <w:autoSpaceDN w:val="0"/>
        <w:adjustRightInd w:val="0"/>
        <w:ind w:left="1440" w:hanging="1440"/>
      </w:pPr>
      <w:r>
        <w:t>1762.11</w:t>
      </w:r>
      <w:r>
        <w:tab/>
        <w:t xml:space="preserve">Criteria for Designating Lands as Unsuitable </w:t>
      </w:r>
    </w:p>
    <w:p w:rsidR="00A36F30" w:rsidRDefault="00A36F30" w:rsidP="00A24746">
      <w:pPr>
        <w:widowControl w:val="0"/>
        <w:autoSpaceDE w:val="0"/>
        <w:autoSpaceDN w:val="0"/>
        <w:adjustRightInd w:val="0"/>
        <w:ind w:left="1440" w:hanging="1440"/>
      </w:pPr>
      <w:r>
        <w:t>1762.12</w:t>
      </w:r>
      <w:r>
        <w:tab/>
      </w:r>
      <w:r w:rsidR="00462212">
        <w:t xml:space="preserve">Procedures </w:t>
      </w:r>
    </w:p>
    <w:p w:rsidR="00A36F30" w:rsidRDefault="00A36F30" w:rsidP="00A24746">
      <w:pPr>
        <w:widowControl w:val="0"/>
        <w:autoSpaceDE w:val="0"/>
        <w:autoSpaceDN w:val="0"/>
        <w:adjustRightInd w:val="0"/>
        <w:ind w:left="1440" w:hanging="1440"/>
      </w:pPr>
      <w:r>
        <w:t>1762.13</w:t>
      </w:r>
      <w:r>
        <w:tab/>
        <w:t xml:space="preserve">Land Exempt From Designation as Unsuitable for Surface Coal Mining Operations </w:t>
      </w:r>
    </w:p>
    <w:p w:rsidR="00A24746" w:rsidRDefault="00A36F30" w:rsidP="00A24746">
      <w:pPr>
        <w:widowControl w:val="0"/>
        <w:autoSpaceDE w:val="0"/>
        <w:autoSpaceDN w:val="0"/>
        <w:adjustRightInd w:val="0"/>
        <w:ind w:left="1440" w:hanging="1440"/>
      </w:pPr>
      <w:r>
        <w:t>1762.14</w:t>
      </w:r>
      <w:r>
        <w:tab/>
      </w:r>
      <w:r w:rsidR="00A24746" w:rsidRPr="00D24E93">
        <w:t>Applicability to Lands Designated as Unsuitable by Congress</w:t>
      </w:r>
    </w:p>
    <w:p w:rsidR="00A24746" w:rsidRPr="00D24E93" w:rsidRDefault="00A24746" w:rsidP="00A24746">
      <w:pPr>
        <w:widowControl w:val="0"/>
        <w:autoSpaceDE w:val="0"/>
        <w:autoSpaceDN w:val="0"/>
        <w:adjustRightInd w:val="0"/>
        <w:ind w:left="1440" w:hanging="1440"/>
      </w:pPr>
      <w:r w:rsidRPr="00D24E93">
        <w:t>1762.15</w:t>
      </w:r>
      <w:r w:rsidR="00D24E93" w:rsidRPr="00D24E93">
        <w:tab/>
      </w:r>
      <w:r w:rsidRPr="00D24E93">
        <w:t>Exploration on Lands Designated as Unsuitable for</w:t>
      </w:r>
      <w:r w:rsidR="004909BF">
        <w:t xml:space="preserve"> Surface Coal Mining Operations</w:t>
      </w:r>
    </w:p>
    <w:sectPr w:rsidR="00A24746" w:rsidRPr="00D24E93" w:rsidSect="00A24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F30"/>
    <w:rsid w:val="00075E1E"/>
    <w:rsid w:val="00462212"/>
    <w:rsid w:val="004909BF"/>
    <w:rsid w:val="005F1723"/>
    <w:rsid w:val="007C2A6A"/>
    <w:rsid w:val="008D6BF5"/>
    <w:rsid w:val="00A24746"/>
    <w:rsid w:val="00A36F30"/>
    <w:rsid w:val="00D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