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ED" w:rsidRDefault="00533FED" w:rsidP="00533FED">
      <w:pPr>
        <w:widowControl w:val="0"/>
        <w:autoSpaceDE w:val="0"/>
        <w:autoSpaceDN w:val="0"/>
        <w:adjustRightInd w:val="0"/>
      </w:pPr>
      <w:bookmarkStart w:id="0" w:name="_GoBack"/>
      <w:bookmarkEnd w:id="0"/>
    </w:p>
    <w:p w:rsidR="00533FED" w:rsidRDefault="00533FED" w:rsidP="00533FED">
      <w:pPr>
        <w:widowControl w:val="0"/>
        <w:autoSpaceDE w:val="0"/>
        <w:autoSpaceDN w:val="0"/>
        <w:adjustRightInd w:val="0"/>
      </w:pPr>
      <w:r>
        <w:rPr>
          <w:b/>
          <w:bCs/>
        </w:rPr>
        <w:t>Section 1823.11  Prime Farmland: Applicability</w:t>
      </w:r>
      <w:r>
        <w:t xml:space="preserve"> </w:t>
      </w:r>
    </w:p>
    <w:p w:rsidR="00533FED" w:rsidRDefault="00533FED" w:rsidP="00533FED">
      <w:pPr>
        <w:widowControl w:val="0"/>
        <w:autoSpaceDE w:val="0"/>
        <w:autoSpaceDN w:val="0"/>
        <w:adjustRightInd w:val="0"/>
      </w:pPr>
    </w:p>
    <w:p w:rsidR="00533FED" w:rsidRDefault="00533FED" w:rsidP="00533FED">
      <w:pPr>
        <w:widowControl w:val="0"/>
        <w:autoSpaceDE w:val="0"/>
        <w:autoSpaceDN w:val="0"/>
        <w:adjustRightInd w:val="0"/>
      </w:pPr>
      <w:r>
        <w:t xml:space="preserve">The requirements of this Section shall not apply to: </w:t>
      </w:r>
    </w:p>
    <w:p w:rsidR="007A7888" w:rsidRDefault="007A7888" w:rsidP="00533FED">
      <w:pPr>
        <w:widowControl w:val="0"/>
        <w:autoSpaceDE w:val="0"/>
        <w:autoSpaceDN w:val="0"/>
        <w:adjustRightInd w:val="0"/>
      </w:pPr>
    </w:p>
    <w:p w:rsidR="00533FED" w:rsidRDefault="00533FED" w:rsidP="00533FED">
      <w:pPr>
        <w:widowControl w:val="0"/>
        <w:autoSpaceDE w:val="0"/>
        <w:autoSpaceDN w:val="0"/>
        <w:adjustRightInd w:val="0"/>
        <w:ind w:left="1440" w:hanging="720"/>
      </w:pPr>
      <w:r>
        <w:t>a)</w:t>
      </w:r>
      <w:r>
        <w:tab/>
        <w:t xml:space="preserve">Coal preparation plants, support facilities, and roads of underground mines that are actively used over extended periods of time and where uses affect minimal amount of land.  Such uses shall meet the requirements of 62 Ill. Adm. Code 1817 for underground mining activities. </w:t>
      </w:r>
    </w:p>
    <w:p w:rsidR="007A7888" w:rsidRDefault="007A7888" w:rsidP="00533FED">
      <w:pPr>
        <w:widowControl w:val="0"/>
        <w:autoSpaceDE w:val="0"/>
        <w:autoSpaceDN w:val="0"/>
        <w:adjustRightInd w:val="0"/>
        <w:ind w:left="1440" w:hanging="720"/>
      </w:pPr>
    </w:p>
    <w:p w:rsidR="00533FED" w:rsidRDefault="00533FED" w:rsidP="00533FED">
      <w:pPr>
        <w:widowControl w:val="0"/>
        <w:autoSpaceDE w:val="0"/>
        <w:autoSpaceDN w:val="0"/>
        <w:adjustRightInd w:val="0"/>
        <w:ind w:left="1440" w:hanging="720"/>
      </w:pPr>
      <w:r>
        <w:t>b)</w:t>
      </w:r>
      <w:r>
        <w:tab/>
        <w:t xml:space="preserve">Disposal areas containing coal mine waste resulting from underground mines that is not technologically and economically feasible to store in underground mines or on non-prime farmland.  The operator shall minimize the area of prime farmland used for such purposes. </w:t>
      </w:r>
    </w:p>
    <w:p w:rsidR="007A7888" w:rsidRDefault="007A7888" w:rsidP="00533FED">
      <w:pPr>
        <w:widowControl w:val="0"/>
        <w:autoSpaceDE w:val="0"/>
        <w:autoSpaceDN w:val="0"/>
        <w:adjustRightInd w:val="0"/>
        <w:ind w:left="1440" w:hanging="720"/>
      </w:pPr>
    </w:p>
    <w:p w:rsidR="00533FED" w:rsidRDefault="00533FED" w:rsidP="00533FED">
      <w:pPr>
        <w:widowControl w:val="0"/>
        <w:autoSpaceDE w:val="0"/>
        <w:autoSpaceDN w:val="0"/>
        <w:adjustRightInd w:val="0"/>
        <w:ind w:left="1440" w:hanging="720"/>
      </w:pPr>
      <w:r>
        <w:t>c)</w:t>
      </w:r>
      <w:r>
        <w:tab/>
        <w:t xml:space="preserve">Prime farmland that has been excluded in accordance with 62 Ill. Adm. Code 1785.17(a). </w:t>
      </w:r>
    </w:p>
    <w:p w:rsidR="00533FED" w:rsidRDefault="00533FED" w:rsidP="00533FED">
      <w:pPr>
        <w:widowControl w:val="0"/>
        <w:autoSpaceDE w:val="0"/>
        <w:autoSpaceDN w:val="0"/>
        <w:adjustRightInd w:val="0"/>
        <w:ind w:left="1440" w:hanging="720"/>
      </w:pPr>
    </w:p>
    <w:p w:rsidR="00533FED" w:rsidRDefault="00533FED" w:rsidP="00533FED">
      <w:pPr>
        <w:widowControl w:val="0"/>
        <w:autoSpaceDE w:val="0"/>
        <w:autoSpaceDN w:val="0"/>
        <w:adjustRightInd w:val="0"/>
        <w:ind w:left="1440" w:hanging="720"/>
      </w:pPr>
      <w:r>
        <w:t xml:space="preserve">(Source:  Amended at 22 Ill. Reg. 20131, effective November 5, 1998) </w:t>
      </w:r>
    </w:p>
    <w:sectPr w:rsidR="00533FED" w:rsidSect="00533F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FED"/>
    <w:rsid w:val="00067620"/>
    <w:rsid w:val="00533FED"/>
    <w:rsid w:val="005435F8"/>
    <w:rsid w:val="005C3366"/>
    <w:rsid w:val="007A7888"/>
    <w:rsid w:val="008D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1823</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1823</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