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7F" w:rsidRDefault="007E707F" w:rsidP="007E70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707F" w:rsidRDefault="007E707F" w:rsidP="007E707F">
      <w:pPr>
        <w:widowControl w:val="0"/>
        <w:autoSpaceDE w:val="0"/>
        <w:autoSpaceDN w:val="0"/>
        <w:adjustRightInd w:val="0"/>
        <w:jc w:val="center"/>
      </w:pPr>
      <w:r>
        <w:t>PART 2501</w:t>
      </w:r>
    </w:p>
    <w:p w:rsidR="007E707F" w:rsidRDefault="007E707F" w:rsidP="007E707F">
      <w:pPr>
        <w:widowControl w:val="0"/>
        <w:autoSpaceDE w:val="0"/>
        <w:autoSpaceDN w:val="0"/>
        <w:adjustRightInd w:val="0"/>
        <w:jc w:val="center"/>
      </w:pPr>
      <w:r>
        <w:t>ABANDONED MINED LANDS RECLAMATION</w:t>
      </w:r>
    </w:p>
    <w:p w:rsidR="007E707F" w:rsidRDefault="007E707F" w:rsidP="007E707F">
      <w:pPr>
        <w:widowControl w:val="0"/>
        <w:autoSpaceDE w:val="0"/>
        <w:autoSpaceDN w:val="0"/>
        <w:adjustRightInd w:val="0"/>
      </w:pPr>
    </w:p>
    <w:sectPr w:rsidR="007E707F" w:rsidSect="007E70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07F"/>
    <w:rsid w:val="002C0F50"/>
    <w:rsid w:val="005C3366"/>
    <w:rsid w:val="00785B49"/>
    <w:rsid w:val="007E707F"/>
    <w:rsid w:val="00A7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2501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2501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