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322" w:rsidRDefault="00EC5322" w:rsidP="00EC53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5322" w:rsidRDefault="00EC5322" w:rsidP="00EC5322">
      <w:pPr>
        <w:widowControl w:val="0"/>
        <w:autoSpaceDE w:val="0"/>
        <w:autoSpaceDN w:val="0"/>
        <w:adjustRightInd w:val="0"/>
        <w:jc w:val="center"/>
      </w:pPr>
      <w:r>
        <w:t>PART 230</w:t>
      </w:r>
    </w:p>
    <w:p w:rsidR="00EC5322" w:rsidRDefault="00EC5322" w:rsidP="00EC5322">
      <w:pPr>
        <w:widowControl w:val="0"/>
        <w:autoSpaceDE w:val="0"/>
        <w:autoSpaceDN w:val="0"/>
        <w:adjustRightInd w:val="0"/>
        <w:jc w:val="center"/>
      </w:pPr>
      <w:r>
        <w:t>DETECTION OF DECEPTION ACT (TRANSFERRED)</w:t>
      </w:r>
    </w:p>
    <w:p w:rsidR="00EC5322" w:rsidRDefault="00EC5322" w:rsidP="00EC5322">
      <w:pPr>
        <w:widowControl w:val="0"/>
        <w:autoSpaceDE w:val="0"/>
        <w:autoSpaceDN w:val="0"/>
        <w:adjustRightInd w:val="0"/>
      </w:pPr>
    </w:p>
    <w:sectPr w:rsidR="00EC5322" w:rsidSect="00EC53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5322"/>
    <w:rsid w:val="00461422"/>
    <w:rsid w:val="005C3366"/>
    <w:rsid w:val="00B25090"/>
    <w:rsid w:val="00B578BD"/>
    <w:rsid w:val="00EC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230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230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