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E4" w:rsidRDefault="00AF1EE4" w:rsidP="00AF1E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1EE4" w:rsidRDefault="00AF1EE4" w:rsidP="00AF1E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610.5  Definitions</w:t>
      </w:r>
      <w:r>
        <w:t xml:space="preserve"> </w:t>
      </w:r>
    </w:p>
    <w:p w:rsidR="00AF1EE4" w:rsidRDefault="00AF1EE4" w:rsidP="00AF1EE4">
      <w:pPr>
        <w:widowControl w:val="0"/>
        <w:autoSpaceDE w:val="0"/>
        <w:autoSpaceDN w:val="0"/>
        <w:adjustRightInd w:val="0"/>
      </w:pPr>
    </w:p>
    <w:p w:rsidR="00AF1EE4" w:rsidRDefault="00AF1EE4" w:rsidP="00AF1EE4">
      <w:pPr>
        <w:widowControl w:val="0"/>
        <w:autoSpaceDE w:val="0"/>
        <w:autoSpaceDN w:val="0"/>
        <w:adjustRightInd w:val="0"/>
      </w:pPr>
      <w:r>
        <w:t xml:space="preserve">The definitions for the rules of this Part can be located in the general definitions section (8 Ill. Adm. Code 20.1). </w:t>
      </w:r>
    </w:p>
    <w:p w:rsidR="00AF1EE4" w:rsidRDefault="00AF1EE4" w:rsidP="00AF1EE4">
      <w:pPr>
        <w:widowControl w:val="0"/>
        <w:autoSpaceDE w:val="0"/>
        <w:autoSpaceDN w:val="0"/>
        <w:adjustRightInd w:val="0"/>
      </w:pPr>
    </w:p>
    <w:p w:rsidR="00AF1EE4" w:rsidRDefault="00AF1EE4" w:rsidP="00AF1E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8 Ill. Reg. 5973, effective April 23, 1984) </w:t>
      </w:r>
    </w:p>
    <w:sectPr w:rsidR="00AF1EE4" w:rsidSect="00AF1E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1EE4"/>
    <w:rsid w:val="0005765B"/>
    <w:rsid w:val="005C3366"/>
    <w:rsid w:val="00AF1EE4"/>
    <w:rsid w:val="00C43A72"/>
    <w:rsid w:val="00ED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