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AD5" w:rsidRDefault="00CA6AD5" w:rsidP="00CA6AD5">
      <w:pPr>
        <w:widowControl w:val="0"/>
        <w:autoSpaceDE w:val="0"/>
        <w:autoSpaceDN w:val="0"/>
        <w:adjustRightInd w:val="0"/>
      </w:pPr>
      <w:bookmarkStart w:id="0" w:name="_GoBack"/>
      <w:bookmarkEnd w:id="0"/>
    </w:p>
    <w:p w:rsidR="00CA6AD5" w:rsidRDefault="00CA6AD5" w:rsidP="00CA6AD5">
      <w:pPr>
        <w:widowControl w:val="0"/>
        <w:autoSpaceDE w:val="0"/>
        <w:autoSpaceDN w:val="0"/>
        <w:adjustRightInd w:val="0"/>
      </w:pPr>
      <w:r>
        <w:rPr>
          <w:b/>
          <w:bCs/>
        </w:rPr>
        <w:t>Section 680.400  Soliciting of Employees</w:t>
      </w:r>
      <w:r>
        <w:t xml:space="preserve"> </w:t>
      </w:r>
    </w:p>
    <w:p w:rsidR="00CA6AD5" w:rsidRDefault="00CA6AD5" w:rsidP="00CA6AD5">
      <w:pPr>
        <w:widowControl w:val="0"/>
        <w:autoSpaceDE w:val="0"/>
        <w:autoSpaceDN w:val="0"/>
        <w:adjustRightInd w:val="0"/>
      </w:pPr>
    </w:p>
    <w:p w:rsidR="00CA6AD5" w:rsidRDefault="00CA6AD5" w:rsidP="00CA6AD5">
      <w:pPr>
        <w:widowControl w:val="0"/>
        <w:autoSpaceDE w:val="0"/>
        <w:autoSpaceDN w:val="0"/>
        <w:adjustRightInd w:val="0"/>
      </w:pPr>
      <w:r>
        <w:t xml:space="preserve">No private employment agency, which accepts fees from the applicant, shall by itself or by its agents solicit or attempt to persuade or induce any employee to leave or be separated from his/her employment by direct means of communication on the employer's premises during employee's employment hours, unless the said employee has previously granted his/her permission to the licensee. </w:t>
      </w:r>
    </w:p>
    <w:p w:rsidR="00CA6AD5" w:rsidRDefault="00CA6AD5" w:rsidP="00CA6AD5">
      <w:pPr>
        <w:widowControl w:val="0"/>
        <w:autoSpaceDE w:val="0"/>
        <w:autoSpaceDN w:val="0"/>
        <w:adjustRightInd w:val="0"/>
      </w:pPr>
    </w:p>
    <w:p w:rsidR="00CA6AD5" w:rsidRDefault="00CA6AD5" w:rsidP="00CA6AD5">
      <w:pPr>
        <w:widowControl w:val="0"/>
        <w:autoSpaceDE w:val="0"/>
        <w:autoSpaceDN w:val="0"/>
        <w:adjustRightInd w:val="0"/>
        <w:ind w:left="1440" w:hanging="720"/>
      </w:pPr>
      <w:r>
        <w:t xml:space="preserve">(Source:  Amended at 6 Ill. Reg. 5778, effective April 30, 1982) </w:t>
      </w:r>
    </w:p>
    <w:sectPr w:rsidR="00CA6AD5" w:rsidSect="00CA6A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6AD5"/>
    <w:rsid w:val="005C3366"/>
    <w:rsid w:val="006E6619"/>
    <w:rsid w:val="009946F7"/>
    <w:rsid w:val="00CA6AD5"/>
    <w:rsid w:val="00CE2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680</vt:lpstr>
    </vt:vector>
  </TitlesOfParts>
  <Company>State of Illinois</Company>
  <LinksUpToDate>false</LinksUpToDate>
  <CharactersWithSpaces>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680</dc:title>
  <dc:subject/>
  <dc:creator>Illinois General Assembly</dc:creator>
  <cp:keywords/>
  <dc:description/>
  <cp:lastModifiedBy>Roberts, John</cp:lastModifiedBy>
  <cp:revision>3</cp:revision>
  <dcterms:created xsi:type="dcterms:W3CDTF">2012-06-21T21:24:00Z</dcterms:created>
  <dcterms:modified xsi:type="dcterms:W3CDTF">2012-06-21T21:24:00Z</dcterms:modified>
</cp:coreProperties>
</file>