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0F" w:rsidRDefault="00F4480F" w:rsidP="00F448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480F" w:rsidRDefault="00F4480F" w:rsidP="00F448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690.240  Administrative Review</w:t>
      </w:r>
      <w:r>
        <w:t xml:space="preserve"> </w:t>
      </w:r>
    </w:p>
    <w:p w:rsidR="00F4480F" w:rsidRDefault="00F4480F" w:rsidP="00F4480F">
      <w:pPr>
        <w:widowControl w:val="0"/>
        <w:autoSpaceDE w:val="0"/>
        <w:autoSpaceDN w:val="0"/>
        <w:adjustRightInd w:val="0"/>
      </w:pPr>
    </w:p>
    <w:p w:rsidR="00F4480F" w:rsidRDefault="00F4480F" w:rsidP="00F4480F">
      <w:pPr>
        <w:widowControl w:val="0"/>
        <w:autoSpaceDE w:val="0"/>
        <w:autoSpaceDN w:val="0"/>
        <w:adjustRightInd w:val="0"/>
      </w:pPr>
      <w:r>
        <w:t xml:space="preserve">The decision may be reviewed under the Administrative Review Law (Ill. Rev. Stat. 1989, ch. 110, par. 3-101 et seq.). </w:t>
      </w:r>
    </w:p>
    <w:sectPr w:rsidR="00F4480F" w:rsidSect="00F448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480F"/>
    <w:rsid w:val="005C3366"/>
    <w:rsid w:val="00A332DE"/>
    <w:rsid w:val="00E351B1"/>
    <w:rsid w:val="00E73790"/>
    <w:rsid w:val="00F4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