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5A" w:rsidRDefault="00C1565A" w:rsidP="00C1565A">
      <w:pPr>
        <w:widowControl w:val="0"/>
        <w:autoSpaceDE w:val="0"/>
        <w:autoSpaceDN w:val="0"/>
        <w:adjustRightInd w:val="0"/>
      </w:pPr>
      <w:bookmarkStart w:id="0" w:name="_GoBack"/>
      <w:bookmarkEnd w:id="0"/>
    </w:p>
    <w:p w:rsidR="00C1565A" w:rsidRDefault="00C1565A" w:rsidP="00C1565A">
      <w:pPr>
        <w:widowControl w:val="0"/>
        <w:autoSpaceDE w:val="0"/>
        <w:autoSpaceDN w:val="0"/>
        <w:adjustRightInd w:val="0"/>
      </w:pPr>
      <w:r>
        <w:rPr>
          <w:b/>
          <w:bCs/>
        </w:rPr>
        <w:t>Section 750.200  Organization of the State Board of Plumbing Examiners</w:t>
      </w:r>
      <w:r>
        <w:t xml:space="preserve"> </w:t>
      </w:r>
    </w:p>
    <w:p w:rsidR="00C1565A" w:rsidRDefault="00C1565A" w:rsidP="00C1565A">
      <w:pPr>
        <w:widowControl w:val="0"/>
        <w:autoSpaceDE w:val="0"/>
        <w:autoSpaceDN w:val="0"/>
        <w:adjustRightInd w:val="0"/>
      </w:pPr>
    </w:p>
    <w:p w:rsidR="00C1565A" w:rsidRDefault="00C1565A" w:rsidP="00C1565A">
      <w:pPr>
        <w:widowControl w:val="0"/>
        <w:autoSpaceDE w:val="0"/>
        <w:autoSpaceDN w:val="0"/>
        <w:adjustRightInd w:val="0"/>
      </w:pPr>
      <w:r>
        <w:t xml:space="preserve">The State Board of Plumbing Examiners is comprised of 9 licensed plumbers who are appointed by the Director.  A quorum of Board members must be present at all meetings convened by the Chairman of the State Board of Plumbing Examiners and at each plumbing license examination.  Five members of the Board shall constitute a quorum. </w:t>
      </w:r>
    </w:p>
    <w:p w:rsidR="00C1565A" w:rsidRDefault="00C1565A" w:rsidP="00C1565A">
      <w:pPr>
        <w:widowControl w:val="0"/>
        <w:autoSpaceDE w:val="0"/>
        <w:autoSpaceDN w:val="0"/>
        <w:adjustRightInd w:val="0"/>
      </w:pPr>
    </w:p>
    <w:p w:rsidR="00C1565A" w:rsidRDefault="00C1565A" w:rsidP="00C1565A">
      <w:pPr>
        <w:widowControl w:val="0"/>
        <w:autoSpaceDE w:val="0"/>
        <w:autoSpaceDN w:val="0"/>
        <w:adjustRightInd w:val="0"/>
        <w:ind w:left="1440" w:hanging="720"/>
      </w:pPr>
      <w:r>
        <w:t xml:space="preserve">(Source:  Added at 24 Ill. Reg. 12019, effective August 1, 2000) </w:t>
      </w:r>
    </w:p>
    <w:sectPr w:rsidR="00C1565A" w:rsidSect="00C156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65A"/>
    <w:rsid w:val="00100838"/>
    <w:rsid w:val="005C3366"/>
    <w:rsid w:val="00A61019"/>
    <w:rsid w:val="00C1565A"/>
    <w:rsid w:val="00C2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