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C1" w:rsidRDefault="001F7BC1" w:rsidP="001F7BC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F7BC1" w:rsidRDefault="001F7BC1" w:rsidP="001F7BC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750.600  Organization of Plumbing Firms</w:t>
      </w:r>
      <w:r>
        <w:t xml:space="preserve"> </w:t>
      </w:r>
    </w:p>
    <w:p w:rsidR="001F7BC1" w:rsidRDefault="001F7BC1" w:rsidP="001F7BC1">
      <w:pPr>
        <w:widowControl w:val="0"/>
        <w:autoSpaceDE w:val="0"/>
        <w:autoSpaceDN w:val="0"/>
        <w:adjustRightInd w:val="0"/>
      </w:pPr>
    </w:p>
    <w:p w:rsidR="001F7BC1" w:rsidRDefault="001F7BC1" w:rsidP="001F7BC1">
      <w:pPr>
        <w:widowControl w:val="0"/>
        <w:autoSpaceDE w:val="0"/>
        <w:autoSpaceDN w:val="0"/>
        <w:adjustRightInd w:val="0"/>
      </w:pPr>
      <w:r>
        <w:t xml:space="preserve">At least one member of every firm, association or partnership engaged in plumbing work, and at least one corporate officer of every corporation engaged in plumbing work, shall be a licensed plumber.  The licensed plumber who is a corporate officer shall be individually responsible for all plumbing work performed by employees of the corporation, as documented by payroll records, time sheets or W-2 forms. Acceptable documentation to prove compliance with this requirement includes the following: </w:t>
      </w:r>
    </w:p>
    <w:p w:rsidR="00D01390" w:rsidRDefault="00D01390" w:rsidP="001F7BC1">
      <w:pPr>
        <w:widowControl w:val="0"/>
        <w:autoSpaceDE w:val="0"/>
        <w:autoSpaceDN w:val="0"/>
        <w:adjustRightInd w:val="0"/>
      </w:pPr>
    </w:p>
    <w:p w:rsidR="001F7BC1" w:rsidRDefault="001F7BC1" w:rsidP="001F7BC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 corporations:  Minutes of the meeting of the board of directors during which a licensed plumber was appointed to fill a corporate office provided for in the by-laws of the corporation.  By-Laws of the corporation must be submitted in addition to minutes if the licensed plumber is appointed to any corporate office other than president, vice-president, secretary or treasurer. </w:t>
      </w:r>
    </w:p>
    <w:p w:rsidR="00D01390" w:rsidRDefault="00D01390" w:rsidP="001F7BC1">
      <w:pPr>
        <w:widowControl w:val="0"/>
        <w:autoSpaceDE w:val="0"/>
        <w:autoSpaceDN w:val="0"/>
        <w:adjustRightInd w:val="0"/>
        <w:ind w:left="1440" w:hanging="720"/>
      </w:pPr>
    </w:p>
    <w:p w:rsidR="001F7BC1" w:rsidRDefault="001F7BC1" w:rsidP="001F7BC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 partnerships:  A copy of the written partnership agreement.  If the written partnership agreement has been executed, a letter describing the partnership, business activities of the partnership, local business licenses, and the status of the licensed plumber within the partnership. </w:t>
      </w:r>
    </w:p>
    <w:p w:rsidR="00D01390" w:rsidRDefault="00D01390" w:rsidP="001F7BC1">
      <w:pPr>
        <w:widowControl w:val="0"/>
        <w:autoSpaceDE w:val="0"/>
        <w:autoSpaceDN w:val="0"/>
        <w:adjustRightInd w:val="0"/>
        <w:ind w:left="1440" w:hanging="720"/>
      </w:pPr>
    </w:p>
    <w:p w:rsidR="001F7BC1" w:rsidRDefault="001F7BC1" w:rsidP="001F7BC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For sole proprietorships, firms and associations:  A letter describing the form of business, general business activities, local business licenses, and the status of the licensed plumber within the firm or association.  A firm or association which is doing business as a corporation or partnership shall comply with this Section. </w:t>
      </w:r>
    </w:p>
    <w:p w:rsidR="001F7BC1" w:rsidRDefault="001F7BC1" w:rsidP="001F7BC1">
      <w:pPr>
        <w:widowControl w:val="0"/>
        <w:autoSpaceDE w:val="0"/>
        <w:autoSpaceDN w:val="0"/>
        <w:adjustRightInd w:val="0"/>
        <w:ind w:left="1440" w:hanging="720"/>
      </w:pPr>
    </w:p>
    <w:p w:rsidR="001F7BC1" w:rsidRDefault="001F7BC1" w:rsidP="001F7BC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12019, effective August 1, 2000) </w:t>
      </w:r>
    </w:p>
    <w:sectPr w:rsidR="001F7BC1" w:rsidSect="001F7B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7BC1"/>
    <w:rsid w:val="001F7BC1"/>
    <w:rsid w:val="005C3366"/>
    <w:rsid w:val="0082602A"/>
    <w:rsid w:val="00D01390"/>
    <w:rsid w:val="00E46E3F"/>
    <w:rsid w:val="00F8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General Assembly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Roberts, John</cp:lastModifiedBy>
  <cp:revision>3</cp:revision>
  <dcterms:created xsi:type="dcterms:W3CDTF">2012-06-21T21:27:00Z</dcterms:created>
  <dcterms:modified xsi:type="dcterms:W3CDTF">2012-06-21T21:27:00Z</dcterms:modified>
</cp:coreProperties>
</file>