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BF7" w:rsidRDefault="008A0BF7" w:rsidP="008A0BF7">
      <w:pPr>
        <w:widowControl w:val="0"/>
        <w:autoSpaceDE w:val="0"/>
        <w:autoSpaceDN w:val="0"/>
        <w:adjustRightInd w:val="0"/>
      </w:pPr>
    </w:p>
    <w:p w:rsidR="008A0BF7" w:rsidRDefault="008A0BF7" w:rsidP="008A0B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1110.110  Amendment, Withdrawal of Complaints and Petitions for Hearing</w:t>
      </w:r>
      <w:r>
        <w:t xml:space="preserve"> </w:t>
      </w:r>
    </w:p>
    <w:p w:rsidR="008A0BF7" w:rsidRDefault="008A0BF7" w:rsidP="008A0BF7">
      <w:pPr>
        <w:widowControl w:val="0"/>
        <w:autoSpaceDE w:val="0"/>
        <w:autoSpaceDN w:val="0"/>
        <w:adjustRightInd w:val="0"/>
      </w:pPr>
    </w:p>
    <w:p w:rsidR="008A0BF7" w:rsidRDefault="008A0BF7" w:rsidP="008A0BF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2645D1" w:rsidRPr="004C3DDE">
        <w:t>Complaint, Notice of Intent to Refuse to Renew, or Noti</w:t>
      </w:r>
      <w:r w:rsidR="002645D1">
        <w:t xml:space="preserve">ce of Intent to Deny a </w:t>
      </w:r>
      <w:r w:rsidR="002645D1" w:rsidRPr="004C3DDE">
        <w:t>License</w:t>
      </w:r>
      <w:r>
        <w:t xml:space="preserve"> may be amended at any time</w:t>
      </w:r>
      <w:r w:rsidR="004B5E5B">
        <w:t>,</w:t>
      </w:r>
      <w:r w:rsidR="00245F8D">
        <w:t xml:space="preserve"> except in the course of the hearing without leave or approval of the Administrative Law Judge</w:t>
      </w:r>
      <w:r>
        <w:t xml:space="preserve">.  An amended Complaint </w:t>
      </w:r>
      <w:r w:rsidR="002645D1">
        <w:t>or amended Notice shall</w:t>
      </w:r>
      <w:r>
        <w:t xml:space="preserve"> be filed in the same manner as a Complaint</w:t>
      </w:r>
      <w:r w:rsidR="002645D1">
        <w:t xml:space="preserve">.  If an amended </w:t>
      </w:r>
      <w:r w:rsidR="00AA7C35">
        <w:t>C</w:t>
      </w:r>
      <w:r w:rsidR="002645D1">
        <w:t>omplaint or Notice is filed</w:t>
      </w:r>
      <w:r>
        <w:t xml:space="preserve"> during the course of the hearing</w:t>
      </w:r>
      <w:r w:rsidR="002645D1">
        <w:t>, it shall also be presented to the Administrative Law Judge</w:t>
      </w:r>
      <w:r>
        <w:t xml:space="preserve">. A continuance shall be granted whenever the amendment materially alters the </w:t>
      </w:r>
      <w:r w:rsidR="00AA7C35">
        <w:t>C</w:t>
      </w:r>
      <w:r w:rsidR="002645D1">
        <w:t xml:space="preserve">omplaint or </w:t>
      </w:r>
      <w:r w:rsidR="00AA7C35">
        <w:t>N</w:t>
      </w:r>
      <w:r w:rsidR="002645D1">
        <w:t>otice</w:t>
      </w:r>
      <w:r>
        <w:t xml:space="preserve"> and </w:t>
      </w:r>
      <w:r w:rsidR="00AA7C35">
        <w:t>when</w:t>
      </w:r>
      <w:r>
        <w:t xml:space="preserve"> the </w:t>
      </w:r>
      <w:r w:rsidR="002645D1">
        <w:t>Respondent</w:t>
      </w:r>
      <w:r>
        <w:t xml:space="preserve"> demonstrates that he </w:t>
      </w:r>
      <w:r w:rsidR="002645D1">
        <w:t xml:space="preserve">or she </w:t>
      </w:r>
      <w:r>
        <w:t xml:space="preserve">would otherwise be unable to properly prepare an Answer to the Amended Complaint </w:t>
      </w:r>
      <w:r w:rsidR="002645D1">
        <w:t xml:space="preserve">or Notice </w:t>
      </w:r>
      <w:r>
        <w:t xml:space="preserve">or prepare his </w:t>
      </w:r>
      <w:r w:rsidR="002645D1">
        <w:t xml:space="preserve">or her </w:t>
      </w:r>
      <w:r>
        <w:t xml:space="preserve">case. </w:t>
      </w:r>
    </w:p>
    <w:p w:rsidR="00441D2B" w:rsidRDefault="00441D2B" w:rsidP="00E62E92">
      <w:pPr>
        <w:widowControl w:val="0"/>
        <w:autoSpaceDE w:val="0"/>
        <w:autoSpaceDN w:val="0"/>
        <w:adjustRightInd w:val="0"/>
      </w:pPr>
    </w:p>
    <w:p w:rsidR="002645D1" w:rsidRDefault="008A0BF7" w:rsidP="008A0BF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</w:t>
      </w:r>
      <w:r w:rsidR="002645D1">
        <w:t>Complaint, Notice</w:t>
      </w:r>
      <w:r>
        <w:t xml:space="preserve"> or Petition for Hearing may be withdrawn at any time prior to the hearing by the party who initiated it.  After a hearing has begun, a </w:t>
      </w:r>
      <w:r w:rsidR="002645D1">
        <w:t>Complaint, Notice or Petition</w:t>
      </w:r>
      <w:r>
        <w:t xml:space="preserve"> may be withdrawn only </w:t>
      </w:r>
      <w:r w:rsidR="002645D1">
        <w:t xml:space="preserve">with leave of the </w:t>
      </w:r>
      <w:proofErr w:type="spellStart"/>
      <w:r w:rsidR="002645D1">
        <w:t>ALJ</w:t>
      </w:r>
      <w:proofErr w:type="spellEnd"/>
      <w:r>
        <w:t>.</w:t>
      </w:r>
    </w:p>
    <w:p w:rsidR="002645D1" w:rsidRDefault="002645D1" w:rsidP="00E62E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0BF7" w:rsidRDefault="002645D1" w:rsidP="002645D1">
      <w:pPr>
        <w:widowControl w:val="0"/>
        <w:autoSpaceDE w:val="0"/>
        <w:autoSpaceDN w:val="0"/>
        <w:adjustRightInd w:val="0"/>
        <w:ind w:left="720"/>
      </w:pPr>
      <w:r>
        <w:t xml:space="preserve">(Source:  Amended at 43 Ill. Reg. </w:t>
      </w:r>
      <w:r w:rsidR="00432A40">
        <w:t>9969</w:t>
      </w:r>
      <w:r>
        <w:t xml:space="preserve">, effective </w:t>
      </w:r>
      <w:r w:rsidR="00432A40">
        <w:t>September 13, 2019</w:t>
      </w:r>
      <w:r>
        <w:t>)</w:t>
      </w:r>
    </w:p>
    <w:sectPr w:rsidR="008A0BF7" w:rsidSect="008A0B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0BF7"/>
    <w:rsid w:val="000729BB"/>
    <w:rsid w:val="000A267E"/>
    <w:rsid w:val="00245F8D"/>
    <w:rsid w:val="002645D1"/>
    <w:rsid w:val="00432A40"/>
    <w:rsid w:val="00441D2B"/>
    <w:rsid w:val="004B5E5B"/>
    <w:rsid w:val="00594EF9"/>
    <w:rsid w:val="005C3366"/>
    <w:rsid w:val="008A0BF7"/>
    <w:rsid w:val="009E36B6"/>
    <w:rsid w:val="00AA7C35"/>
    <w:rsid w:val="00E6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110B5F2-B7D6-45C5-81A5-C0E65FBD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Shipley, Melissa A.</cp:lastModifiedBy>
  <cp:revision>4</cp:revision>
  <dcterms:created xsi:type="dcterms:W3CDTF">2019-09-09T15:18:00Z</dcterms:created>
  <dcterms:modified xsi:type="dcterms:W3CDTF">2019-09-10T16:57:00Z</dcterms:modified>
</cp:coreProperties>
</file>