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41F" w:rsidRDefault="0022341F" w:rsidP="0022341F">
      <w:pPr>
        <w:widowControl w:val="0"/>
        <w:autoSpaceDE w:val="0"/>
        <w:autoSpaceDN w:val="0"/>
        <w:adjustRightInd w:val="0"/>
      </w:pPr>
      <w:bookmarkStart w:id="0" w:name="_GoBack"/>
      <w:bookmarkEnd w:id="0"/>
    </w:p>
    <w:p w:rsidR="0022341F" w:rsidRDefault="0022341F" w:rsidP="0022341F">
      <w:pPr>
        <w:widowControl w:val="0"/>
        <w:autoSpaceDE w:val="0"/>
        <w:autoSpaceDN w:val="0"/>
        <w:adjustRightInd w:val="0"/>
      </w:pPr>
      <w:r>
        <w:rPr>
          <w:b/>
          <w:bCs/>
        </w:rPr>
        <w:t>Section 1120.20  Purpose</w:t>
      </w:r>
      <w:r>
        <w:t xml:space="preserve"> </w:t>
      </w:r>
    </w:p>
    <w:p w:rsidR="0022341F" w:rsidRDefault="0022341F" w:rsidP="0022341F">
      <w:pPr>
        <w:widowControl w:val="0"/>
        <w:autoSpaceDE w:val="0"/>
        <w:autoSpaceDN w:val="0"/>
        <w:adjustRightInd w:val="0"/>
      </w:pPr>
    </w:p>
    <w:p w:rsidR="0022341F" w:rsidRDefault="0022341F" w:rsidP="0022341F">
      <w:pPr>
        <w:widowControl w:val="0"/>
        <w:autoSpaceDE w:val="0"/>
        <w:autoSpaceDN w:val="0"/>
        <w:adjustRightInd w:val="0"/>
      </w:pPr>
      <w:r>
        <w:t xml:space="preserve">The purpose of these rules is to interpret and explain the "Open Meetings Act" in order to provide guidelines to promote complete understanding about the law and insure that meetings and hearings are: </w:t>
      </w:r>
    </w:p>
    <w:p w:rsidR="00540B47" w:rsidRDefault="00540B47" w:rsidP="0022341F">
      <w:pPr>
        <w:widowControl w:val="0"/>
        <w:autoSpaceDE w:val="0"/>
        <w:autoSpaceDN w:val="0"/>
        <w:adjustRightInd w:val="0"/>
      </w:pPr>
    </w:p>
    <w:p w:rsidR="0022341F" w:rsidRDefault="0022341F" w:rsidP="0022341F">
      <w:pPr>
        <w:widowControl w:val="0"/>
        <w:autoSpaceDE w:val="0"/>
        <w:autoSpaceDN w:val="0"/>
        <w:adjustRightInd w:val="0"/>
        <w:ind w:left="1440" w:hanging="720"/>
      </w:pPr>
      <w:r>
        <w:t>a)</w:t>
      </w:r>
      <w:r>
        <w:tab/>
        <w:t xml:space="preserve">fair to the individual involved in departmental proceedings and </w:t>
      </w:r>
    </w:p>
    <w:p w:rsidR="00540B47" w:rsidRDefault="00540B47" w:rsidP="0022341F">
      <w:pPr>
        <w:widowControl w:val="0"/>
        <w:autoSpaceDE w:val="0"/>
        <w:autoSpaceDN w:val="0"/>
        <w:adjustRightInd w:val="0"/>
        <w:ind w:left="1440" w:hanging="720"/>
      </w:pPr>
    </w:p>
    <w:p w:rsidR="0022341F" w:rsidRDefault="0022341F" w:rsidP="0022341F">
      <w:pPr>
        <w:widowControl w:val="0"/>
        <w:autoSpaceDE w:val="0"/>
        <w:autoSpaceDN w:val="0"/>
        <w:adjustRightInd w:val="0"/>
        <w:ind w:left="1440" w:hanging="720"/>
      </w:pPr>
      <w:r>
        <w:t>b)</w:t>
      </w:r>
      <w:r>
        <w:tab/>
        <w:t xml:space="preserve">conducted openly for the people of the State. </w:t>
      </w:r>
    </w:p>
    <w:p w:rsidR="0022341F" w:rsidRDefault="0022341F" w:rsidP="0022341F">
      <w:pPr>
        <w:widowControl w:val="0"/>
        <w:autoSpaceDE w:val="0"/>
        <w:autoSpaceDN w:val="0"/>
        <w:adjustRightInd w:val="0"/>
        <w:ind w:left="1440" w:hanging="720"/>
      </w:pPr>
    </w:p>
    <w:p w:rsidR="0022341F" w:rsidRDefault="0022341F" w:rsidP="0022341F">
      <w:pPr>
        <w:widowControl w:val="0"/>
        <w:autoSpaceDE w:val="0"/>
        <w:autoSpaceDN w:val="0"/>
        <w:adjustRightInd w:val="0"/>
        <w:ind w:left="1440" w:hanging="720"/>
      </w:pPr>
      <w:r>
        <w:t xml:space="preserve">(Source:  Amended at 6 Ill. Reg. 8225, effective July 1, 1982) </w:t>
      </w:r>
    </w:p>
    <w:sectPr w:rsidR="0022341F" w:rsidSect="002234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341F"/>
    <w:rsid w:val="0022341F"/>
    <w:rsid w:val="00540B47"/>
    <w:rsid w:val="005C3366"/>
    <w:rsid w:val="00640D61"/>
    <w:rsid w:val="008A1060"/>
    <w:rsid w:val="00D80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