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0A" w:rsidRDefault="00E25D0A" w:rsidP="0093175A">
      <w:pPr>
        <w:rPr>
          <w:b/>
          <w:bCs/>
        </w:rPr>
      </w:pPr>
      <w:bookmarkStart w:id="0" w:name="_GoBack"/>
      <w:bookmarkEnd w:id="0"/>
    </w:p>
    <w:p w:rsidR="0093175A" w:rsidRPr="0093175A" w:rsidRDefault="0093175A" w:rsidP="0093175A">
      <w:pPr>
        <w:rPr>
          <w:b/>
          <w:bCs/>
        </w:rPr>
      </w:pPr>
      <w:r w:rsidRPr="0093175A">
        <w:rPr>
          <w:b/>
          <w:bCs/>
        </w:rPr>
        <w:t>Section 1130.40</w:t>
      </w:r>
      <w:r w:rsidR="00E25D0A">
        <w:rPr>
          <w:b/>
          <w:bCs/>
        </w:rPr>
        <w:t xml:space="preserve"> </w:t>
      </w:r>
      <w:r w:rsidRPr="0093175A">
        <w:rPr>
          <w:b/>
          <w:bCs/>
        </w:rPr>
        <w:t xml:space="preserve"> Confidentiality of Records</w:t>
      </w:r>
    </w:p>
    <w:p w:rsidR="0093175A" w:rsidRPr="0093175A" w:rsidRDefault="0093175A" w:rsidP="0093175A"/>
    <w:p w:rsidR="0093175A" w:rsidRPr="0093175A" w:rsidRDefault="0093175A" w:rsidP="0093175A">
      <w:r w:rsidRPr="0093175A">
        <w:t xml:space="preserve">All documents and records submitted </w:t>
      </w:r>
      <w:r w:rsidR="0015264B">
        <w:t xml:space="preserve">to the Department </w:t>
      </w:r>
      <w:r w:rsidRPr="0093175A">
        <w:t>by an individual seeking a non-binding, advisory opinion shall be deemed confidential and may not be made available to any person or public or private agency, including any requests made pursuant to the Freedom</w:t>
      </w:r>
      <w:r w:rsidR="0015264B">
        <w:t xml:space="preserve"> of Information Act [5 ILCS 140</w:t>
      </w:r>
      <w:r w:rsidRPr="0093175A">
        <w:t>]</w:t>
      </w:r>
      <w:r w:rsidR="004915FC">
        <w:t>,</w:t>
      </w:r>
      <w:r w:rsidRPr="0093175A">
        <w:t xml:space="preserve"> except if specifically required or permitted by statute or upon specific authorization by the individual seeking a non-binding, advisory opinion. The Department shall not be required to release any documents filed or received pursuant to this Part unless the Department has obtained a written, signed release from the individual who originally requested a non-binding, advisory opinion determination from the Department; except that the Department may disclose information and documents to a federal, state or local law enforcement agency pursuant to a subpoena in an ongoing criminal investigation </w:t>
      </w:r>
      <w:r w:rsidR="0015264B">
        <w:t xml:space="preserve">or </w:t>
      </w:r>
      <w:r w:rsidRPr="0093175A">
        <w:t>to a health care licensing body of this State or another state or jurisdiction pursuant to an official request made by that licensing body.</w:t>
      </w:r>
    </w:p>
    <w:sectPr w:rsidR="0093175A" w:rsidRPr="0093175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7B" w:rsidRDefault="00BE127B">
      <w:r>
        <w:separator/>
      </w:r>
    </w:p>
  </w:endnote>
  <w:endnote w:type="continuationSeparator" w:id="0">
    <w:p w:rsidR="00BE127B" w:rsidRDefault="00BE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7B" w:rsidRDefault="00BE127B">
      <w:r>
        <w:separator/>
      </w:r>
    </w:p>
  </w:footnote>
  <w:footnote w:type="continuationSeparator" w:id="0">
    <w:p w:rsidR="00BE127B" w:rsidRDefault="00BE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7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64B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5FC"/>
    <w:rsid w:val="004925CE"/>
    <w:rsid w:val="00493C66"/>
    <w:rsid w:val="0049486A"/>
    <w:rsid w:val="004A2DB7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00E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FD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75A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27B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D0A"/>
    <w:rsid w:val="00E30395"/>
    <w:rsid w:val="00E34981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25E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