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A3" w:rsidRDefault="00D90EA3" w:rsidP="00D90E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EA3" w:rsidRDefault="00D90EA3" w:rsidP="00D90EA3">
      <w:pPr>
        <w:widowControl w:val="0"/>
        <w:autoSpaceDE w:val="0"/>
        <w:autoSpaceDN w:val="0"/>
        <w:adjustRightInd w:val="0"/>
        <w:jc w:val="center"/>
      </w:pPr>
      <w:r>
        <w:t>PART 1175</w:t>
      </w:r>
    </w:p>
    <w:p w:rsidR="00D90EA3" w:rsidRDefault="00D90EA3" w:rsidP="00D90EA3">
      <w:pPr>
        <w:widowControl w:val="0"/>
        <w:autoSpaceDE w:val="0"/>
        <w:autoSpaceDN w:val="0"/>
        <w:adjustRightInd w:val="0"/>
        <w:jc w:val="center"/>
      </w:pPr>
      <w:r>
        <w:t>THE BARBER, COSMETOLOGY, ESTHETICS,</w:t>
      </w:r>
      <w:r w:rsidR="002510F3">
        <w:t xml:space="preserve"> HAIR BRAIDING, </w:t>
      </w:r>
    </w:p>
    <w:p w:rsidR="00D90EA3" w:rsidRDefault="00D90EA3" w:rsidP="00D90EA3">
      <w:pPr>
        <w:widowControl w:val="0"/>
        <w:autoSpaceDE w:val="0"/>
        <w:autoSpaceDN w:val="0"/>
        <w:adjustRightInd w:val="0"/>
        <w:jc w:val="center"/>
      </w:pPr>
      <w:r>
        <w:t>AND NAIL TECHNOLOGY ACT OF 1985</w:t>
      </w:r>
    </w:p>
    <w:p w:rsidR="00D90EA3" w:rsidRDefault="00D90EA3" w:rsidP="00D90EA3">
      <w:pPr>
        <w:widowControl w:val="0"/>
        <w:autoSpaceDE w:val="0"/>
        <w:autoSpaceDN w:val="0"/>
        <w:adjustRightInd w:val="0"/>
      </w:pPr>
    </w:p>
    <w:sectPr w:rsidR="00D90EA3" w:rsidSect="00D90E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EA3"/>
    <w:rsid w:val="002510F3"/>
    <w:rsid w:val="00510913"/>
    <w:rsid w:val="005C3366"/>
    <w:rsid w:val="008A3125"/>
    <w:rsid w:val="00AE0B9A"/>
    <w:rsid w:val="00D90EA3"/>
    <w:rsid w:val="00E4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1175</vt:lpstr>
    </vt:vector>
  </TitlesOfParts>
  <Company>General Assembly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1175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