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8F" w:rsidRDefault="000A578F" w:rsidP="000A57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A578F" w:rsidRDefault="000A578F" w:rsidP="000A578F">
      <w:pPr>
        <w:widowControl w:val="0"/>
        <w:autoSpaceDE w:val="0"/>
        <w:autoSpaceDN w:val="0"/>
        <w:adjustRightInd w:val="0"/>
        <w:jc w:val="center"/>
      </w:pPr>
      <w:r>
        <w:t xml:space="preserve">SUBPART M:  </w:t>
      </w:r>
      <w:r w:rsidR="0013783D">
        <w:t xml:space="preserve">SALON OR </w:t>
      </w:r>
      <w:r>
        <w:t>SHOP REGISTRATION</w:t>
      </w:r>
    </w:p>
    <w:sectPr w:rsidR="000A578F" w:rsidSect="000A57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578F"/>
    <w:rsid w:val="000A578F"/>
    <w:rsid w:val="0013783D"/>
    <w:rsid w:val="0026697A"/>
    <w:rsid w:val="005C3366"/>
    <w:rsid w:val="00B70AEE"/>
    <w:rsid w:val="00CC5B08"/>
    <w:rsid w:val="00E6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M:  SHOP REGISTRATION</vt:lpstr>
    </vt:vector>
  </TitlesOfParts>
  <Company>General Assembly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M:  SHOP REGISTRATION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